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仿宋_GB2312"/>
          <w:b w:val="0"/>
          <w:sz w:val="32"/>
          <w:szCs w:val="32"/>
        </w:rPr>
      </w:pPr>
      <w:r>
        <w:rPr>
          <w:rFonts w:eastAsia="仿宋_GB2312"/>
          <w:b w:val="0"/>
          <w:sz w:val="32"/>
          <w:szCs w:val="32"/>
        </w:rPr>
        <w:t>附件1</w:t>
      </w:r>
    </w:p>
    <w:tbl>
      <w:tblPr>
        <w:tblStyle w:val="3"/>
        <w:tblW w:w="904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586"/>
        <w:gridCol w:w="377"/>
        <w:gridCol w:w="273"/>
        <w:gridCol w:w="1537"/>
        <w:gridCol w:w="1120"/>
        <w:gridCol w:w="1211"/>
        <w:gridCol w:w="738"/>
        <w:gridCol w:w="277"/>
        <w:gridCol w:w="280"/>
        <w:gridCol w:w="416"/>
        <w:gridCol w:w="141"/>
        <w:gridCol w:w="695"/>
        <w:gridCol w:w="81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  <w:jc w:val="center"/>
        </w:trPr>
        <w:tc>
          <w:tcPr>
            <w:tcW w:w="9041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eastAsia="黑体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黑体" w:eastAsia="黑体"/>
                <w:b w:val="0"/>
                <w:bCs w:val="0"/>
                <w:kern w:val="0"/>
                <w:sz w:val="32"/>
                <w:szCs w:val="32"/>
              </w:rPr>
              <w:t>朝阳区项目支出绩效自评表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  <w:jc w:val="center"/>
        </w:trPr>
        <w:tc>
          <w:tcPr>
            <w:tcW w:w="9041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（</w:t>
            </w:r>
            <w:r>
              <w:rPr>
                <w:rFonts w:hint="eastAsia"/>
                <w:kern w:val="0"/>
                <w:sz w:val="22"/>
              </w:rPr>
              <w:t>2021</w:t>
            </w:r>
            <w:r>
              <w:rPr>
                <w:kern w:val="0"/>
                <w:sz w:val="22"/>
              </w:rPr>
              <w:t>年度）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15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750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eastAsia="zh-CN"/>
              </w:rPr>
              <w:t>防疫资金-</w:t>
            </w: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非追加资金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15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41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eastAsia="zh-CN"/>
              </w:rPr>
              <w:t>北京市朝阳区农业农村局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实施单位</w:t>
            </w:r>
          </w:p>
        </w:tc>
        <w:tc>
          <w:tcPr>
            <w:tcW w:w="234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/>
                <w:b w:val="0"/>
                <w:kern w:val="0"/>
                <w:sz w:val="15"/>
                <w:szCs w:val="15"/>
              </w:rPr>
              <w:t>北京市朝阳区</w:t>
            </w:r>
            <w:r>
              <w:rPr>
                <w:rFonts w:hint="eastAsia"/>
                <w:b w:val="0"/>
                <w:kern w:val="0"/>
                <w:sz w:val="15"/>
                <w:szCs w:val="15"/>
                <w:lang w:eastAsia="zh-CN"/>
              </w:rPr>
              <w:t>管庄乡人民政府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15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项目负责人</w:t>
            </w:r>
          </w:p>
        </w:tc>
        <w:tc>
          <w:tcPr>
            <w:tcW w:w="41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eastAsia="zh-CN"/>
              </w:rPr>
              <w:t>汪宝成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234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65790825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  <w:jc w:val="center"/>
        </w:trPr>
        <w:tc>
          <w:tcPr>
            <w:tcW w:w="154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项目资金</w:t>
            </w:r>
            <w:r>
              <w:rPr>
                <w:kern w:val="0"/>
                <w:sz w:val="18"/>
                <w:szCs w:val="18"/>
              </w:rPr>
              <w:br w:type="textWrapping"/>
            </w:r>
            <w:r>
              <w:rPr>
                <w:kern w:val="0"/>
                <w:sz w:val="18"/>
                <w:szCs w:val="18"/>
              </w:rPr>
              <w:t>（万元）</w:t>
            </w:r>
          </w:p>
        </w:tc>
        <w:tc>
          <w:tcPr>
            <w:tcW w:w="1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年初预算数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全年预算数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全年执行数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分值</w:t>
            </w:r>
          </w:p>
        </w:tc>
        <w:tc>
          <w:tcPr>
            <w:tcW w:w="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执行率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得分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154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年度资金总额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eastAsia="宋体"/>
                <w:b w:val="0"/>
                <w:bCs w:val="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15"/>
                <w:szCs w:val="15"/>
                <w:lang w:val="en-US" w:eastAsia="zh-CN"/>
              </w:rPr>
              <w:t>174.332327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bCs w:val="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15"/>
                <w:szCs w:val="15"/>
                <w:lang w:val="en-US" w:eastAsia="zh-CN"/>
              </w:rPr>
              <w:t>174.332327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bCs w:val="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15"/>
                <w:szCs w:val="15"/>
                <w:lang w:val="en-US" w:eastAsia="zh-CN"/>
              </w:rPr>
              <w:t>174.332327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10</w:t>
            </w:r>
          </w:p>
        </w:tc>
        <w:tc>
          <w:tcPr>
            <w:tcW w:w="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154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其中：当年财政拨款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eastAsia="宋体"/>
                <w:b w:val="0"/>
                <w:bCs w:val="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15"/>
                <w:szCs w:val="15"/>
                <w:lang w:val="en-US" w:eastAsia="zh-CN"/>
              </w:rPr>
              <w:t>174.332327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bCs w:val="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15"/>
                <w:szCs w:val="15"/>
                <w:lang w:val="en-US" w:eastAsia="zh-CN"/>
              </w:rPr>
              <w:t>174.332327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bCs w:val="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15"/>
                <w:szCs w:val="15"/>
                <w:lang w:val="en-US" w:eastAsia="zh-CN"/>
              </w:rPr>
              <w:t>174.332327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—</w:t>
            </w:r>
          </w:p>
        </w:tc>
        <w:tc>
          <w:tcPr>
            <w:tcW w:w="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154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     上年结转资金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—</w:t>
            </w:r>
          </w:p>
        </w:tc>
        <w:tc>
          <w:tcPr>
            <w:tcW w:w="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154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  其他资金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—</w:t>
            </w:r>
          </w:p>
        </w:tc>
        <w:tc>
          <w:tcPr>
            <w:tcW w:w="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年度总体目标</w:t>
            </w:r>
          </w:p>
        </w:tc>
        <w:tc>
          <w:tcPr>
            <w:tcW w:w="510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预期目标</w:t>
            </w:r>
          </w:p>
        </w:tc>
        <w:tc>
          <w:tcPr>
            <w:tcW w:w="335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实际完成情况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exact"/>
          <w:jc w:val="center"/>
        </w:trPr>
        <w:tc>
          <w:tcPr>
            <w:tcW w:w="5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10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both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18"/>
                <w:szCs w:val="18"/>
                <w:lang w:eastAsia="zh-CN"/>
              </w:rPr>
              <w:t>做好疫情常态化防护，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18"/>
                <w:szCs w:val="18"/>
              </w:rPr>
              <w:t>做好新型冠状病毒感染肺炎疫情防控工作</w:t>
            </w:r>
            <w:r>
              <w:rPr>
                <w:rFonts w:hint="eastAsia" w:cs="Times New Roman"/>
                <w:b w:val="0"/>
                <w:bCs w:val="0"/>
                <w:kern w:val="0"/>
                <w:sz w:val="20"/>
                <w:szCs w:val="20"/>
                <w:highlight w:val="none"/>
                <w:lang w:val="en-US" w:eastAsia="zh-CN"/>
              </w:rPr>
              <w:t>。</w:t>
            </w:r>
          </w:p>
        </w:tc>
        <w:tc>
          <w:tcPr>
            <w:tcW w:w="335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  <w:lang w:val="en-US" w:eastAsia="zh-CN"/>
              </w:rPr>
              <w:t>资金主要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  <w:lang w:eastAsia="zh-CN"/>
              </w:rPr>
              <w:t>用于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  <w:lang w:val="en-US" w:eastAsia="zh-CN"/>
              </w:rPr>
              <w:t>地区疫情防控宣传费、租车费、环境检测费、餐费及购置防疫物资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  <w:lang w:eastAsia="zh-CN"/>
              </w:rPr>
              <w:t>等支出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exact"/>
          <w:jc w:val="center"/>
        </w:trPr>
        <w:tc>
          <w:tcPr>
            <w:tcW w:w="57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绩</w:t>
            </w:r>
            <w:r>
              <w:rPr>
                <w:kern w:val="0"/>
                <w:sz w:val="18"/>
                <w:szCs w:val="18"/>
              </w:rPr>
              <w:br w:type="textWrapping"/>
            </w:r>
            <w:r>
              <w:rPr>
                <w:kern w:val="0"/>
                <w:sz w:val="18"/>
                <w:szCs w:val="18"/>
              </w:rPr>
              <w:t>效</w:t>
            </w:r>
            <w:r>
              <w:rPr>
                <w:kern w:val="0"/>
                <w:sz w:val="18"/>
                <w:szCs w:val="18"/>
              </w:rPr>
              <w:br w:type="textWrapping"/>
            </w:r>
            <w:r>
              <w:rPr>
                <w:kern w:val="0"/>
                <w:sz w:val="18"/>
                <w:szCs w:val="18"/>
              </w:rPr>
              <w:t>指</w:t>
            </w:r>
            <w:r>
              <w:rPr>
                <w:kern w:val="0"/>
                <w:sz w:val="18"/>
                <w:szCs w:val="18"/>
              </w:rPr>
              <w:br w:type="textWrapping"/>
            </w:r>
            <w:r>
              <w:rPr>
                <w:kern w:val="0"/>
                <w:sz w:val="18"/>
                <w:szCs w:val="18"/>
              </w:rPr>
              <w:t>标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6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三级指标</w:t>
            </w:r>
          </w:p>
        </w:tc>
        <w:tc>
          <w:tcPr>
            <w:tcW w:w="23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年度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指标值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实际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完成值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分值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得分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偏差原因分析及改进措施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58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产出指标</w:t>
            </w:r>
          </w:p>
        </w:tc>
        <w:tc>
          <w:tcPr>
            <w:tcW w:w="65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1：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采购疫情防控物资</w:t>
            </w:r>
          </w:p>
        </w:tc>
        <w:tc>
          <w:tcPr>
            <w:tcW w:w="23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地区疫情防控资金投入，为抗击疫情胜利提供资金保障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eastAsia="zh-CN"/>
              </w:rPr>
              <w:t>具体数值没法量化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5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65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1：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物资达到国家标准</w:t>
            </w:r>
          </w:p>
        </w:tc>
        <w:tc>
          <w:tcPr>
            <w:tcW w:w="23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  <w:lang w:eastAsia="zh-CN"/>
              </w:rPr>
              <w:t>防护物资质量合格，接种点安全卫生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5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65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1：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eastAsia="zh-CN"/>
              </w:rPr>
              <w:t>开始</w:t>
            </w:r>
          </w:p>
        </w:tc>
        <w:tc>
          <w:tcPr>
            <w:tcW w:w="23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  <w:lang w:val="en-US" w:eastAsia="zh-CN"/>
              </w:rPr>
              <w:t>1月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5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65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2：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eastAsia="zh-CN"/>
              </w:rPr>
              <w:t>结束</w:t>
            </w:r>
          </w:p>
        </w:tc>
        <w:tc>
          <w:tcPr>
            <w:tcW w:w="23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  <w:lang w:val="en-US" w:eastAsia="zh-CN"/>
              </w:rPr>
              <w:t>12月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5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65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1：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eastAsia="zh-CN"/>
              </w:rPr>
              <w:t>资金成本</w:t>
            </w:r>
          </w:p>
        </w:tc>
        <w:tc>
          <w:tcPr>
            <w:tcW w:w="23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  <w:lang w:val="en-US" w:eastAsia="zh-CN"/>
              </w:rPr>
              <w:t>174.332327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  <w:lang w:val="en-US" w:eastAsia="zh-CN"/>
              </w:rPr>
              <w:t>万元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5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65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社会效益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指标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1：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eastAsia="zh-CN"/>
              </w:rPr>
              <w:t>防护效益</w:t>
            </w:r>
          </w:p>
        </w:tc>
        <w:tc>
          <w:tcPr>
            <w:tcW w:w="23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eastAsia="zh-CN"/>
              </w:rPr>
              <w:t>提高参与防疫人员的防护水平，确保地区不发生疫情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95%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28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eastAsia="zh-CN"/>
              </w:rPr>
              <w:t>具体数值没法量化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5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满意度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指标</w:t>
            </w: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服务对象满意度指标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1：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eastAsia="zh-CN"/>
              </w:rPr>
              <w:t>地区防疫满意度</w:t>
            </w:r>
          </w:p>
        </w:tc>
        <w:tc>
          <w:tcPr>
            <w:tcW w:w="23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400" w:firstLineChars="0"/>
              <w:jc w:val="left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  <w:lang w:val="en-US" w:eastAsia="zh-CN"/>
              </w:rPr>
              <w:t>90%以上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5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64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总分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  <w:t>98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72271C"/>
    <w:rsid w:val="0E3D742A"/>
    <w:rsid w:val="10581AAA"/>
    <w:rsid w:val="148D186C"/>
    <w:rsid w:val="17DE2313"/>
    <w:rsid w:val="1FE85A62"/>
    <w:rsid w:val="2180487E"/>
    <w:rsid w:val="24C37035"/>
    <w:rsid w:val="2D7E1230"/>
    <w:rsid w:val="3064727D"/>
    <w:rsid w:val="31145C78"/>
    <w:rsid w:val="32F2395C"/>
    <w:rsid w:val="34FD2DC9"/>
    <w:rsid w:val="369A0ABD"/>
    <w:rsid w:val="37705FBC"/>
    <w:rsid w:val="37D45BF7"/>
    <w:rsid w:val="3BD477FD"/>
    <w:rsid w:val="3CBC2726"/>
    <w:rsid w:val="468C604E"/>
    <w:rsid w:val="54A06F00"/>
    <w:rsid w:val="579836B6"/>
    <w:rsid w:val="68BB5ED2"/>
    <w:rsid w:val="6E0E2B68"/>
    <w:rsid w:val="703F553D"/>
    <w:rsid w:val="797809CA"/>
    <w:rsid w:val="7ECF6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mwl</dc:creator>
  <cp:lastModifiedBy>czk001</cp:lastModifiedBy>
  <cp:lastPrinted>2022-03-23T03:17:00Z</cp:lastPrinted>
  <dcterms:modified xsi:type="dcterms:W3CDTF">2022-09-13T02:33:33Z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