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3" w:type="dxa"/>
        <w:jc w:val="center"/>
        <w:tblLook w:val="04A0" w:firstRow="1" w:lastRow="0" w:firstColumn="1" w:lastColumn="0" w:noHBand="0" w:noVBand="1"/>
      </w:tblPr>
      <w:tblGrid>
        <w:gridCol w:w="93"/>
        <w:gridCol w:w="1671"/>
        <w:gridCol w:w="409"/>
        <w:gridCol w:w="1762"/>
        <w:gridCol w:w="318"/>
        <w:gridCol w:w="1513"/>
        <w:gridCol w:w="567"/>
        <w:gridCol w:w="1298"/>
        <w:gridCol w:w="782"/>
        <w:gridCol w:w="1050"/>
        <w:gridCol w:w="1030"/>
      </w:tblGrid>
      <w:tr w:rsidR="00B07651" w:rsidRPr="00B07651" w:rsidTr="00B07651">
        <w:trPr>
          <w:gridAfter w:val="1"/>
          <w:wAfter w:w="1030" w:type="dxa"/>
          <w:trHeight w:val="624"/>
          <w:jc w:val="center"/>
        </w:trPr>
        <w:tc>
          <w:tcPr>
            <w:tcW w:w="9463" w:type="dxa"/>
            <w:gridSpan w:val="10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36"/>
                <w:szCs w:val="36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商务部门对成品油零售经营企业非现场督促指导</w:t>
            </w:r>
          </w:p>
        </w:tc>
      </w:tr>
      <w:tr w:rsidR="00B07651" w:rsidRPr="00B07651" w:rsidTr="00B07651">
        <w:trPr>
          <w:gridAfter w:val="1"/>
          <w:wAfter w:w="1030" w:type="dxa"/>
          <w:trHeight w:val="624"/>
          <w:jc w:val="center"/>
        </w:trPr>
        <w:tc>
          <w:tcPr>
            <w:tcW w:w="9463" w:type="dxa"/>
            <w:gridSpan w:val="10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36"/>
                <w:szCs w:val="36"/>
              </w:rPr>
            </w:pP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督促指导对象</w:t>
            </w:r>
          </w:p>
        </w:tc>
        <w:tc>
          <w:tcPr>
            <w:tcW w:w="217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统一社会信用代码/身份证号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类型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法定代表人/负责人/经营者姓名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住所或地址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联系方式</w:t>
            </w:r>
          </w:p>
        </w:tc>
        <w:tc>
          <w:tcPr>
            <w:tcW w:w="36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25"/>
          <w:jc w:val="center"/>
        </w:trPr>
        <w:tc>
          <w:tcPr>
            <w:tcW w:w="17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督促指导地点</w:t>
            </w:r>
          </w:p>
        </w:tc>
        <w:tc>
          <w:tcPr>
            <w:tcW w:w="76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40"/>
          <w:jc w:val="center"/>
        </w:trPr>
        <w:tc>
          <w:tcPr>
            <w:tcW w:w="94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督促指导事项、内容、方法及结果</w:t>
            </w:r>
          </w:p>
        </w:tc>
      </w:tr>
      <w:tr w:rsidR="00B07651" w:rsidRPr="00B07651" w:rsidTr="00B07651">
        <w:trPr>
          <w:gridAfter w:val="1"/>
          <w:wAfter w:w="1030" w:type="dxa"/>
          <w:trHeight w:val="540"/>
          <w:jc w:val="center"/>
        </w:trPr>
        <w:tc>
          <w:tcPr>
            <w:tcW w:w="17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督促指导事项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督促指导子事项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督促指导内容</w:t>
            </w:r>
          </w:p>
        </w:tc>
        <w:tc>
          <w:tcPr>
            <w:tcW w:w="18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督促指导方法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督促指导结果</w:t>
            </w:r>
          </w:p>
        </w:tc>
      </w:tr>
      <w:tr w:rsidR="00B07651" w:rsidRPr="00B07651" w:rsidTr="00B07651">
        <w:trPr>
          <w:gridAfter w:val="1"/>
          <w:wAfter w:w="1030" w:type="dxa"/>
          <w:trHeight w:val="3555"/>
          <w:jc w:val="center"/>
        </w:trPr>
        <w:tc>
          <w:tcPr>
            <w:tcW w:w="17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对成品油零售经营企业经营管理的督促指导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对成品油零售经营企业经营管理的督促指导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1.成品油零售经营批准证书。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2.成品油</w:t>
            </w:r>
            <w:proofErr w:type="gramStart"/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购销台</w:t>
            </w:r>
            <w:proofErr w:type="gramEnd"/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账制度。</w:t>
            </w:r>
          </w:p>
        </w:tc>
        <w:tc>
          <w:tcPr>
            <w:tcW w:w="18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□数据比对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□大数据筛查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□网络巡查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□企业自主提交材料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□其它方式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□远程督促指导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□未发现问题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□发现问题</w:t>
            </w:r>
          </w:p>
        </w:tc>
      </w:tr>
      <w:tr w:rsidR="00B07651" w:rsidRPr="00B07651" w:rsidTr="00B07651">
        <w:trPr>
          <w:gridAfter w:val="1"/>
          <w:wAfter w:w="1030" w:type="dxa"/>
          <w:trHeight w:val="1830"/>
          <w:jc w:val="center"/>
        </w:trPr>
        <w:tc>
          <w:tcPr>
            <w:tcW w:w="17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督促指导结论</w:t>
            </w:r>
          </w:p>
        </w:tc>
        <w:tc>
          <w:tcPr>
            <w:tcW w:w="76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□合格     □不合格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督促指导人意见：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</w:p>
        </w:tc>
      </w:tr>
      <w:tr w:rsidR="00B07651" w:rsidRPr="00B07651" w:rsidTr="00B07651">
        <w:trPr>
          <w:gridAfter w:val="1"/>
          <w:wAfter w:w="1030" w:type="dxa"/>
          <w:trHeight w:val="555"/>
          <w:jc w:val="center"/>
        </w:trPr>
        <w:tc>
          <w:tcPr>
            <w:tcW w:w="176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督促指导人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人员：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证号：</w:t>
            </w:r>
          </w:p>
        </w:tc>
        <w:tc>
          <w:tcPr>
            <w:tcW w:w="186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记录人：</w:t>
            </w:r>
          </w:p>
        </w:tc>
        <w:tc>
          <w:tcPr>
            <w:tcW w:w="18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After w:val="1"/>
          <w:wAfter w:w="1030" w:type="dxa"/>
          <w:trHeight w:val="555"/>
          <w:jc w:val="center"/>
        </w:trPr>
        <w:tc>
          <w:tcPr>
            <w:tcW w:w="176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人员：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证号：</w:t>
            </w:r>
          </w:p>
        </w:tc>
        <w:tc>
          <w:tcPr>
            <w:tcW w:w="186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07651" w:rsidRPr="00B07651" w:rsidTr="00B07651">
        <w:trPr>
          <w:gridAfter w:val="1"/>
          <w:wAfter w:w="1030" w:type="dxa"/>
          <w:trHeight w:val="555"/>
          <w:jc w:val="center"/>
        </w:trPr>
        <w:tc>
          <w:tcPr>
            <w:tcW w:w="17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  <w:tc>
          <w:tcPr>
            <w:tcW w:w="76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660"/>
          <w:jc w:val="center"/>
        </w:trPr>
        <w:tc>
          <w:tcPr>
            <w:tcW w:w="104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36"/>
                <w:szCs w:val="36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商务部门对成品油零售经营企业现场督促指导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督促指导对象</w:t>
            </w:r>
          </w:p>
        </w:tc>
        <w:tc>
          <w:tcPr>
            <w:tcW w:w="2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统一社会信用代码/身份证号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类型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法定代表人/负责人/经营者姓名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住所或地址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联系方式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督促指导地点</w:t>
            </w:r>
          </w:p>
        </w:tc>
        <w:tc>
          <w:tcPr>
            <w:tcW w:w="8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104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督促指导事项、内容、方法及结果</w:t>
            </w:r>
          </w:p>
        </w:tc>
      </w:tr>
      <w:tr w:rsidR="00B07651" w:rsidRPr="00B07651" w:rsidTr="00B07651">
        <w:trPr>
          <w:gridBefore w:val="1"/>
          <w:wBefore w:w="93" w:type="dxa"/>
          <w:trHeight w:val="525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督促指导事项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督促指导子事项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督促指导内容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督促指导方法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督促指导结果</w:t>
            </w:r>
          </w:p>
        </w:tc>
      </w:tr>
      <w:tr w:rsidR="00B07651" w:rsidRPr="00B07651" w:rsidTr="00B07651">
        <w:trPr>
          <w:gridBefore w:val="1"/>
          <w:wBefore w:w="93" w:type="dxa"/>
          <w:trHeight w:val="3555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对成品油零售经营企业经营管理的督促指导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对成品油零售经营企业经营管理的督促指导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1.成品油零售经营批准证书。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2.成品油</w:t>
            </w:r>
            <w:proofErr w:type="gramStart"/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购销台</w:t>
            </w:r>
            <w:proofErr w:type="gramEnd"/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账制度。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□现场检查项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□实地检查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□查验证照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□查阅资料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□非现场检查项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□数据比对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□大数据筛查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□网络巡查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□企业自主提交材料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□其它方式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□远程检查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□未发现问题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□发现问题</w:t>
            </w:r>
          </w:p>
        </w:tc>
      </w:tr>
      <w:tr w:rsidR="00B07651" w:rsidRPr="00B07651" w:rsidTr="00B07651">
        <w:trPr>
          <w:gridBefore w:val="1"/>
          <w:wBefore w:w="93" w:type="dxa"/>
          <w:trHeight w:val="1046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督促指导结论</w:t>
            </w:r>
          </w:p>
        </w:tc>
        <w:tc>
          <w:tcPr>
            <w:tcW w:w="8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□合格     □不合格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  <w:t>督促指导人意见：</w:t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</w:p>
        </w:tc>
      </w:tr>
      <w:tr w:rsidR="00B07651" w:rsidRPr="00B07651" w:rsidTr="00B07651">
        <w:trPr>
          <w:gridBefore w:val="1"/>
          <w:wBefore w:w="93" w:type="dxa"/>
          <w:trHeight w:val="555"/>
          <w:jc w:val="center"/>
        </w:trPr>
        <w:tc>
          <w:tcPr>
            <w:tcW w:w="2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督促指导人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人员：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证号：</w:t>
            </w:r>
          </w:p>
        </w:tc>
        <w:tc>
          <w:tcPr>
            <w:tcW w:w="2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记录人：</w:t>
            </w:r>
          </w:p>
        </w:tc>
        <w:tc>
          <w:tcPr>
            <w:tcW w:w="2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55"/>
          <w:jc w:val="center"/>
        </w:trPr>
        <w:tc>
          <w:tcPr>
            <w:tcW w:w="2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人员：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证号：</w:t>
            </w:r>
          </w:p>
        </w:tc>
        <w:tc>
          <w:tcPr>
            <w:tcW w:w="2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B07651" w:rsidRPr="00B07651" w:rsidTr="00B07651">
        <w:trPr>
          <w:gridBefore w:val="1"/>
          <w:wBefore w:w="93" w:type="dxa"/>
          <w:trHeight w:val="970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督促指导对象意见：</w:t>
            </w:r>
          </w:p>
        </w:tc>
        <w:tc>
          <w:tcPr>
            <w:tcW w:w="8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B07651" w:rsidRPr="00B07651" w:rsidTr="00B07651">
        <w:trPr>
          <w:gridBefore w:val="1"/>
          <w:wBefore w:w="93" w:type="dxa"/>
          <w:trHeight w:val="555"/>
          <w:jc w:val="center"/>
        </w:trPr>
        <w:tc>
          <w:tcPr>
            <w:tcW w:w="2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  <w:tc>
          <w:tcPr>
            <w:tcW w:w="83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651" w:rsidRPr="00B07651" w:rsidRDefault="00B07651" w:rsidP="00B0765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0765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6A0F41" w:rsidRDefault="00DA1F66">
      <w:bookmarkStart w:id="0" w:name="_GoBack"/>
      <w:bookmarkEnd w:id="0"/>
    </w:p>
    <w:sectPr w:rsidR="006A0F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F66" w:rsidRDefault="00DA1F66" w:rsidP="00B07651">
      <w:r>
        <w:separator/>
      </w:r>
    </w:p>
  </w:endnote>
  <w:endnote w:type="continuationSeparator" w:id="0">
    <w:p w:rsidR="00DA1F66" w:rsidRDefault="00DA1F66" w:rsidP="00B07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F66" w:rsidRDefault="00DA1F66" w:rsidP="00B07651">
      <w:r>
        <w:separator/>
      </w:r>
    </w:p>
  </w:footnote>
  <w:footnote w:type="continuationSeparator" w:id="0">
    <w:p w:rsidR="00DA1F66" w:rsidRDefault="00DA1F66" w:rsidP="00B07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5FD"/>
    <w:rsid w:val="0022506C"/>
    <w:rsid w:val="00AB1E62"/>
    <w:rsid w:val="00B07651"/>
    <w:rsid w:val="00DA1F66"/>
    <w:rsid w:val="00DF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9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2025-07-18T09:00:00Z</dcterms:created>
  <dcterms:modified xsi:type="dcterms:W3CDTF">2025-07-18T09:04:00Z</dcterms:modified>
</cp:coreProperties>
</file>