
<file path=[Content_Types].xml><?xml version="1.0" encoding="utf-8"?>
<Types xmlns="http://schemas.openxmlformats.org/package/2006/content-types">
  <Override PartName="/word/footnotes.xml" ContentType="application/vnd.openxmlformats-officedocument.wordprocessingml.footnotes+xml"/>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Override PartName="/word/activeX/activeX19.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docProps/custom.xml" ContentType="application/vnd.openxmlformats-officedocument.custom-properties+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70D" w:rsidRDefault="00D43E85" w:rsidP="00D43E85">
      <w:pPr>
        <w:widowControl/>
        <w:shd w:val="clear" w:color="auto" w:fill="FFFFFF"/>
        <w:snapToGrid w:val="0"/>
        <w:spacing w:afterLines="100"/>
        <w:jc w:val="center"/>
        <w:outlineLvl w:val="1"/>
        <w:rPr>
          <w:rFonts w:ascii="微软雅黑" w:eastAsia="微软雅黑" w:hAnsi="微软雅黑" w:cs="宋体" w:hint="eastAsia"/>
          <w:bCs/>
          <w:color w:val="000000" w:themeColor="text1"/>
          <w:kern w:val="0"/>
          <w:sz w:val="41"/>
          <w:szCs w:val="41"/>
        </w:rPr>
      </w:pPr>
      <w:r>
        <w:rPr>
          <w:rFonts w:ascii="微软雅黑" w:eastAsia="微软雅黑" w:hAnsi="微软雅黑" w:cs="宋体" w:hint="eastAsia"/>
          <w:bCs/>
          <w:color w:val="000000" w:themeColor="text1"/>
          <w:kern w:val="0"/>
          <w:sz w:val="41"/>
          <w:szCs w:val="41"/>
        </w:rPr>
        <w:t>北京市朝阳区统计局</w:t>
      </w:r>
      <w:r w:rsidR="008F614D">
        <w:rPr>
          <w:rFonts w:ascii="微软雅黑" w:eastAsia="微软雅黑" w:hAnsi="微软雅黑" w:cs="宋体" w:hint="eastAsia"/>
          <w:bCs/>
          <w:color w:val="000000" w:themeColor="text1"/>
          <w:kern w:val="0"/>
          <w:sz w:val="41"/>
          <w:szCs w:val="41"/>
        </w:rPr>
        <w:t>行政检查单</w:t>
      </w:r>
    </w:p>
    <w:p w:rsidR="006A180B" w:rsidRDefault="008F614D" w:rsidP="00D43E85">
      <w:pPr>
        <w:widowControl/>
        <w:shd w:val="clear" w:color="auto" w:fill="FFFFFF"/>
        <w:snapToGrid w:val="0"/>
        <w:spacing w:afterLines="100"/>
        <w:jc w:val="center"/>
        <w:outlineLvl w:val="1"/>
        <w:rPr>
          <w:rFonts w:ascii="微软雅黑" w:eastAsia="微软雅黑" w:hAnsi="微软雅黑" w:cs="宋体"/>
          <w:bCs/>
          <w:color w:val="000000" w:themeColor="text1"/>
          <w:kern w:val="0"/>
          <w:sz w:val="41"/>
          <w:szCs w:val="41"/>
        </w:rPr>
      </w:pPr>
      <w:r>
        <w:rPr>
          <w:rFonts w:ascii="微软雅黑" w:eastAsia="微软雅黑" w:hAnsi="微软雅黑" w:cs="宋体" w:hint="eastAsia"/>
          <w:bCs/>
          <w:color w:val="000000" w:themeColor="text1"/>
          <w:kern w:val="0"/>
          <w:sz w:val="41"/>
          <w:szCs w:val="41"/>
        </w:rPr>
        <w:t>（含行政检查标准）</w:t>
      </w:r>
    </w:p>
    <w:p w:rsidR="006A180B" w:rsidRDefault="008F614D" w:rsidP="00D43E85">
      <w:pPr>
        <w:widowControl/>
        <w:shd w:val="clear" w:color="auto" w:fill="FFFFFF"/>
        <w:snapToGrid w:val="0"/>
        <w:spacing w:afterLines="50"/>
        <w:jc w:val="center"/>
        <w:rPr>
          <w:rFonts w:ascii="微软雅黑" w:eastAsia="微软雅黑" w:hAnsi="微软雅黑" w:cs="宋体"/>
          <w:color w:val="000000" w:themeColor="text1"/>
          <w:kern w:val="0"/>
          <w:sz w:val="20"/>
          <w:szCs w:val="20"/>
        </w:rPr>
      </w:pPr>
      <w:r>
        <w:rPr>
          <w:rFonts w:ascii="微软雅黑" w:eastAsia="微软雅黑" w:hAnsi="微软雅黑" w:cs="宋体" w:hint="eastAsia"/>
          <w:color w:val="000000" w:themeColor="text1"/>
          <w:kern w:val="0"/>
          <w:sz w:val="20"/>
          <w:szCs w:val="20"/>
        </w:rPr>
        <w:t>检查时间: </w:t>
      </w:r>
      <w:r>
        <w:rPr>
          <w:rFonts w:ascii="微软雅黑" w:eastAsia="微软雅黑" w:hAnsi="微软雅黑" w:cs="宋体" w:hint="eastAsia"/>
          <w:color w:val="000000" w:themeColor="text1"/>
          <w:kern w:val="0"/>
          <w:sz w:val="20"/>
          <w:szCs w:val="20"/>
          <w:u w:val="single"/>
        </w:rPr>
        <w:t xml:space="preserve">         </w:t>
      </w:r>
      <w:r>
        <w:rPr>
          <w:rFonts w:ascii="微软雅黑" w:eastAsia="微软雅黑" w:hAnsi="微软雅黑" w:cs="宋体" w:hint="eastAsia"/>
          <w:color w:val="000000" w:themeColor="text1"/>
          <w:kern w:val="0"/>
          <w:sz w:val="20"/>
          <w:szCs w:val="20"/>
        </w:rPr>
        <w:t>年</w:t>
      </w:r>
      <w:r>
        <w:rPr>
          <w:rFonts w:ascii="微软雅黑" w:eastAsia="微软雅黑" w:hAnsi="微软雅黑" w:cs="宋体" w:hint="eastAsia"/>
          <w:color w:val="000000" w:themeColor="text1"/>
          <w:kern w:val="0"/>
          <w:sz w:val="20"/>
          <w:szCs w:val="20"/>
          <w:u w:val="single"/>
        </w:rPr>
        <w:t xml:space="preserve">    </w:t>
      </w:r>
      <w:r>
        <w:rPr>
          <w:rFonts w:ascii="微软雅黑" w:eastAsia="微软雅黑" w:hAnsi="微软雅黑" w:cs="宋体" w:hint="eastAsia"/>
          <w:color w:val="000000" w:themeColor="text1"/>
          <w:kern w:val="0"/>
          <w:sz w:val="20"/>
          <w:szCs w:val="20"/>
        </w:rPr>
        <w:t>月</w:t>
      </w:r>
      <w:r>
        <w:rPr>
          <w:rFonts w:ascii="微软雅黑" w:eastAsia="微软雅黑" w:hAnsi="微软雅黑" w:cs="宋体" w:hint="eastAsia"/>
          <w:color w:val="000000" w:themeColor="text1"/>
          <w:kern w:val="0"/>
          <w:sz w:val="20"/>
          <w:szCs w:val="20"/>
          <w:u w:val="single"/>
        </w:rPr>
        <w:t xml:space="preserve">    </w:t>
      </w:r>
      <w:r>
        <w:rPr>
          <w:rFonts w:ascii="微软雅黑" w:eastAsia="微软雅黑" w:hAnsi="微软雅黑" w:cs="宋体" w:hint="eastAsia"/>
          <w:color w:val="000000" w:themeColor="text1"/>
          <w:kern w:val="0"/>
          <w:sz w:val="20"/>
          <w:szCs w:val="20"/>
        </w:rPr>
        <w:t>日</w:t>
      </w:r>
      <w:r>
        <w:rPr>
          <w:rFonts w:ascii="微软雅黑" w:eastAsia="微软雅黑" w:hAnsi="微软雅黑" w:cs="宋体" w:hint="eastAsia"/>
          <w:color w:val="000000" w:themeColor="text1"/>
          <w:kern w:val="0"/>
          <w:sz w:val="20"/>
          <w:szCs w:val="20"/>
          <w:u w:val="single"/>
        </w:rPr>
        <w:t xml:space="preserve">    </w:t>
      </w:r>
      <w:r>
        <w:rPr>
          <w:rFonts w:ascii="微软雅黑" w:eastAsia="微软雅黑" w:hAnsi="微软雅黑" w:cs="宋体" w:hint="eastAsia"/>
          <w:color w:val="000000" w:themeColor="text1"/>
          <w:kern w:val="0"/>
          <w:sz w:val="20"/>
          <w:szCs w:val="20"/>
        </w:rPr>
        <w:t>时</w:t>
      </w:r>
      <w:r>
        <w:rPr>
          <w:rFonts w:ascii="微软雅黑" w:eastAsia="微软雅黑" w:hAnsi="微软雅黑" w:cs="宋体" w:hint="eastAsia"/>
          <w:color w:val="000000" w:themeColor="text1"/>
          <w:kern w:val="0"/>
          <w:sz w:val="20"/>
          <w:szCs w:val="20"/>
          <w:u w:val="single"/>
        </w:rPr>
        <w:t xml:space="preserve">    </w:t>
      </w:r>
      <w:r>
        <w:rPr>
          <w:rFonts w:ascii="微软雅黑" w:eastAsia="微软雅黑" w:hAnsi="微软雅黑" w:cs="宋体" w:hint="eastAsia"/>
          <w:color w:val="000000" w:themeColor="text1"/>
          <w:kern w:val="0"/>
          <w:sz w:val="20"/>
          <w:szCs w:val="20"/>
        </w:rPr>
        <w:t>分</w:t>
      </w:r>
      <w:r>
        <w:rPr>
          <w:rFonts w:ascii="微软雅黑" w:eastAsia="微软雅黑" w:hAnsi="微软雅黑" w:cs="宋体" w:hint="eastAsia"/>
          <w:color w:val="000000" w:themeColor="text1"/>
          <w:kern w:val="0"/>
          <w:sz w:val="20"/>
          <w:szCs w:val="20"/>
          <w:u w:val="single"/>
        </w:rPr>
        <w:t xml:space="preserve">    </w:t>
      </w:r>
      <w:r>
        <w:rPr>
          <w:rFonts w:ascii="微软雅黑" w:eastAsia="微软雅黑" w:hAnsi="微软雅黑" w:cs="宋体" w:hint="eastAsia"/>
          <w:color w:val="000000" w:themeColor="text1"/>
          <w:kern w:val="0"/>
          <w:sz w:val="20"/>
          <w:szCs w:val="20"/>
        </w:rPr>
        <w:t>秒       检查单编号:</w:t>
      </w:r>
      <w:r>
        <w:rPr>
          <w:rFonts w:ascii="微软雅黑" w:eastAsia="微软雅黑" w:hAnsi="微软雅黑" w:cs="宋体" w:hint="eastAsia"/>
          <w:color w:val="000000" w:themeColor="text1"/>
          <w:kern w:val="0"/>
          <w:sz w:val="20"/>
          <w:szCs w:val="20"/>
          <w:u w:val="single"/>
        </w:rPr>
        <w:t xml:space="preserve">               </w:t>
      </w:r>
      <w:r>
        <w:rPr>
          <w:rFonts w:ascii="微软雅黑" w:eastAsia="微软雅黑" w:hAnsi="微软雅黑" w:cs="宋体" w:hint="eastAsia"/>
          <w:color w:val="FFFFFF" w:themeColor="background1"/>
          <w:kern w:val="0"/>
          <w:sz w:val="20"/>
          <w:szCs w:val="20"/>
          <w:u w:val="single"/>
        </w:rPr>
        <w:t>.</w:t>
      </w:r>
    </w:p>
    <w:tbl>
      <w:tblPr>
        <w:tblW w:w="1038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top w:w="15" w:type="dxa"/>
          <w:left w:w="15" w:type="dxa"/>
          <w:bottom w:w="15" w:type="dxa"/>
          <w:right w:w="15" w:type="dxa"/>
        </w:tblCellMar>
        <w:tblLook w:val="04A0"/>
      </w:tblPr>
      <w:tblGrid>
        <w:gridCol w:w="1074"/>
        <w:gridCol w:w="1013"/>
        <w:gridCol w:w="843"/>
        <w:gridCol w:w="688"/>
        <w:gridCol w:w="773"/>
        <w:gridCol w:w="244"/>
        <w:gridCol w:w="1469"/>
        <w:gridCol w:w="1570"/>
        <w:gridCol w:w="280"/>
        <w:gridCol w:w="2428"/>
      </w:tblGrid>
      <w:tr w:rsidR="006A180B">
        <w:trPr>
          <w:trHeight w:val="20"/>
          <w:jc w:val="center"/>
        </w:trPr>
        <w:tc>
          <w:tcPr>
            <w:tcW w:w="3618" w:type="dxa"/>
            <w:gridSpan w:val="4"/>
            <w:tcBorders>
              <w:bottom w:val="single" w:sz="4" w:space="0" w:color="auto"/>
            </w:tcBorders>
            <w:shd w:val="clear" w:color="auto" w:fill="FFFFFF"/>
            <w:tcMar>
              <w:top w:w="120" w:type="dxa"/>
              <w:left w:w="120" w:type="dxa"/>
              <w:bottom w:w="120" w:type="dxa"/>
              <w:right w:w="120" w:type="dxa"/>
            </w:tcMar>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任务名称</w:t>
            </w:r>
          </w:p>
        </w:tc>
        <w:tc>
          <w:tcPr>
            <w:tcW w:w="6764" w:type="dxa"/>
            <w:gridSpan w:val="6"/>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20"/>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任务编号</w:t>
            </w:r>
          </w:p>
        </w:tc>
        <w:tc>
          <w:tcPr>
            <w:tcW w:w="6764" w:type="dxa"/>
            <w:gridSpan w:val="6"/>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484"/>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统一社会信用代码/身份证号</w:t>
            </w:r>
          </w:p>
        </w:tc>
        <w:tc>
          <w:tcPr>
            <w:tcW w:w="6764" w:type="dxa"/>
            <w:gridSpan w:val="6"/>
            <w:tcBorders>
              <w:bottom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312"/>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名称</w:t>
            </w:r>
          </w:p>
        </w:tc>
        <w:tc>
          <w:tcPr>
            <w:tcW w:w="6764" w:type="dxa"/>
            <w:gridSpan w:val="6"/>
            <w:tcBorders>
              <w:top w:val="single" w:sz="4" w:space="0" w:color="auto"/>
              <w:bottom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376"/>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类型</w:t>
            </w:r>
          </w:p>
        </w:tc>
        <w:tc>
          <w:tcPr>
            <w:tcW w:w="6764" w:type="dxa"/>
            <w:gridSpan w:val="6"/>
            <w:tcBorders>
              <w:top w:val="single" w:sz="4" w:space="0" w:color="auto"/>
              <w:bottom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312"/>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法定代表人/负责人/经营者姓名</w:t>
            </w:r>
          </w:p>
        </w:tc>
        <w:tc>
          <w:tcPr>
            <w:tcW w:w="6764" w:type="dxa"/>
            <w:gridSpan w:val="6"/>
            <w:tcBorders>
              <w:top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20"/>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住所或地址</w:t>
            </w:r>
          </w:p>
        </w:tc>
        <w:tc>
          <w:tcPr>
            <w:tcW w:w="6764" w:type="dxa"/>
            <w:gridSpan w:val="6"/>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20"/>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联系方式</w:t>
            </w:r>
          </w:p>
        </w:tc>
        <w:tc>
          <w:tcPr>
            <w:tcW w:w="6764" w:type="dxa"/>
            <w:gridSpan w:val="6"/>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rPr>
            </w:pPr>
          </w:p>
        </w:tc>
      </w:tr>
      <w:tr w:rsidR="006A180B">
        <w:trPr>
          <w:trHeight w:val="2083"/>
          <w:jc w:val="center"/>
        </w:trPr>
        <w:tc>
          <w:tcPr>
            <w:tcW w:w="3618" w:type="dxa"/>
            <w:gridSpan w:val="4"/>
            <w:tcBorders>
              <w:top w:val="single" w:sz="4" w:space="0" w:color="auto"/>
              <w:bottom w:val="single" w:sz="4" w:space="0" w:color="auto"/>
            </w:tcBorders>
            <w:shd w:val="clear" w:color="auto" w:fill="FFFFFF"/>
            <w:vAlign w:val="center"/>
          </w:tcPr>
          <w:p w:rsidR="006A180B" w:rsidRDefault="008F614D">
            <w:pPr>
              <w:widowControl/>
              <w:snapToGrid w:val="0"/>
              <w:ind w:firstLineChars="200" w:firstLine="400"/>
              <w:jc w:val="center"/>
              <w:rPr>
                <w:rFonts w:ascii="微软雅黑" w:eastAsia="微软雅黑" w:hAnsi="微软雅黑" w:cs="宋体"/>
                <w:kern w:val="0"/>
                <w:sz w:val="20"/>
                <w:szCs w:val="20"/>
              </w:rPr>
            </w:pPr>
            <w:r>
              <w:rPr>
                <w:rFonts w:ascii="微软雅黑" w:eastAsia="微软雅黑" w:hAnsi="微软雅黑" w:cs="宋体"/>
                <w:kern w:val="0"/>
                <w:sz w:val="20"/>
                <w:szCs w:val="20"/>
              </w:rPr>
              <w:t>检查来源</w:t>
            </w:r>
          </w:p>
        </w:tc>
        <w:tc>
          <w:tcPr>
            <w:tcW w:w="6764" w:type="dxa"/>
            <w:gridSpan w:val="6"/>
            <w:shd w:val="clear" w:color="auto" w:fill="FFFFFF"/>
            <w:tcMar>
              <w:top w:w="120" w:type="dxa"/>
              <w:left w:w="120" w:type="dxa"/>
              <w:bottom w:w="120" w:type="dxa"/>
              <w:right w:w="120" w:type="dxa"/>
            </w:tcMar>
            <w:vAlign w:val="center"/>
          </w:tcPr>
          <w:p w:rsidR="006A180B" w:rsidRDefault="008F614D">
            <w:pPr>
              <w:widowControl/>
              <w:snapToGrid w:val="0"/>
              <w:rPr>
                <w:rFonts w:ascii="微软雅黑" w:eastAsia="微软雅黑" w:hAnsi="微软雅黑" w:cs="宋体"/>
                <w:kern w:val="0"/>
                <w:sz w:val="20"/>
                <w:szCs w:val="20"/>
              </w:rPr>
            </w:pPr>
            <w:r>
              <w:rPr>
                <w:rFonts w:ascii="MS Gothic" w:eastAsia="MS Gothic" w:hAnsi="MS Gothic" w:cs="MS Gothic" w:hint="eastAsia"/>
                <w:szCs w:val="22"/>
              </w:rPr>
              <w:sym w:font="Wingdings 2" w:char="00A3"/>
            </w:r>
            <w:r>
              <w:rPr>
                <w:rFonts w:ascii="微软雅黑" w:eastAsia="微软雅黑" w:hAnsi="微软雅黑" w:cs="宋体" w:hint="eastAsia"/>
                <w:kern w:val="0"/>
                <w:sz w:val="20"/>
                <w:szCs w:val="20"/>
              </w:rPr>
              <w:t>日常检查</w:t>
            </w:r>
          </w:p>
          <w:p w:rsidR="006A180B" w:rsidRDefault="008F614D">
            <w:pPr>
              <w:widowControl/>
              <w:snapToGrid w:val="0"/>
              <w:rPr>
                <w:rFonts w:ascii="微软雅黑" w:eastAsia="微软雅黑" w:hAnsi="微软雅黑" w:cs="宋体"/>
                <w:kern w:val="0"/>
                <w:sz w:val="20"/>
                <w:szCs w:val="20"/>
              </w:rPr>
            </w:pPr>
            <w:r>
              <w:rPr>
                <w:rFonts w:ascii="MS Gothic" w:eastAsia="MS Gothic" w:hAnsi="MS Gothic" w:cs="MS Gothic" w:hint="eastAsia"/>
                <w:szCs w:val="22"/>
              </w:rPr>
              <w:sym w:font="Wingdings 2" w:char="00A3"/>
            </w:r>
            <w:r>
              <w:rPr>
                <w:rFonts w:ascii="微软雅黑" w:eastAsia="微软雅黑" w:hAnsi="微软雅黑" w:cs="宋体" w:hint="eastAsia"/>
                <w:kern w:val="0"/>
                <w:sz w:val="20"/>
                <w:szCs w:val="20"/>
              </w:rPr>
              <w:t>专项检查</w:t>
            </w:r>
          </w:p>
          <w:p w:rsidR="006A180B" w:rsidRDefault="008F614D">
            <w:pPr>
              <w:widowControl/>
              <w:snapToGrid w:val="0"/>
              <w:rPr>
                <w:rFonts w:ascii="微软雅黑" w:eastAsia="微软雅黑" w:hAnsi="微软雅黑" w:cs="宋体"/>
                <w:kern w:val="0"/>
                <w:sz w:val="20"/>
                <w:szCs w:val="20"/>
              </w:rPr>
            </w:pPr>
            <w:r>
              <w:rPr>
                <w:rFonts w:ascii="MS Gothic" w:eastAsia="MS Gothic" w:hAnsi="MS Gothic" w:cs="MS Gothic" w:hint="eastAsia"/>
                <w:szCs w:val="22"/>
              </w:rPr>
              <w:sym w:font="Wingdings 2" w:char="00A3"/>
            </w:r>
            <w:r>
              <w:rPr>
                <w:rFonts w:ascii="微软雅黑" w:eastAsia="微软雅黑" w:hAnsi="微软雅黑" w:cs="宋体" w:hint="eastAsia"/>
                <w:kern w:val="0"/>
                <w:sz w:val="20"/>
                <w:szCs w:val="20"/>
              </w:rPr>
              <w:t>投诉举报</w:t>
            </w:r>
          </w:p>
          <w:p w:rsidR="006A180B" w:rsidRDefault="008F614D">
            <w:pPr>
              <w:widowControl/>
              <w:snapToGrid w:val="0"/>
              <w:rPr>
                <w:rFonts w:ascii="微软雅黑" w:eastAsia="微软雅黑" w:hAnsi="微软雅黑" w:cs="宋体"/>
                <w:kern w:val="0"/>
                <w:sz w:val="20"/>
                <w:szCs w:val="20"/>
              </w:rPr>
            </w:pPr>
            <w:r>
              <w:rPr>
                <w:rFonts w:ascii="MS Gothic" w:eastAsia="MS Gothic" w:hAnsi="MS Gothic" w:cs="MS Gothic" w:hint="eastAsia"/>
                <w:szCs w:val="22"/>
              </w:rPr>
              <w:sym w:font="Wingdings 2" w:char="00A3"/>
            </w:r>
            <w:r>
              <w:rPr>
                <w:rFonts w:ascii="微软雅黑" w:eastAsia="微软雅黑" w:hAnsi="微软雅黑" w:cs="宋体" w:hint="eastAsia"/>
                <w:kern w:val="0"/>
                <w:sz w:val="20"/>
                <w:szCs w:val="20"/>
              </w:rPr>
              <w:t>转办交办</w:t>
            </w:r>
            <w:bookmarkStart w:id="0" w:name="_GoBack"/>
            <w:bookmarkEnd w:id="0"/>
          </w:p>
          <w:p w:rsidR="006A180B" w:rsidRDefault="008F614D">
            <w:pPr>
              <w:widowControl/>
              <w:snapToGrid w:val="0"/>
              <w:rPr>
                <w:rFonts w:ascii="微软雅黑" w:eastAsia="微软雅黑" w:hAnsi="微软雅黑" w:cs="宋体"/>
                <w:kern w:val="0"/>
                <w:sz w:val="20"/>
                <w:szCs w:val="20"/>
              </w:rPr>
            </w:pPr>
            <w:r>
              <w:rPr>
                <w:rFonts w:ascii="MS Gothic" w:eastAsia="MS Gothic" w:hAnsi="MS Gothic" w:cs="MS Gothic" w:hint="eastAsia"/>
                <w:szCs w:val="22"/>
              </w:rPr>
              <w:sym w:font="Wingdings 2" w:char="00A3"/>
            </w:r>
            <w:r>
              <w:rPr>
                <w:rFonts w:ascii="微软雅黑" w:eastAsia="微软雅黑" w:hAnsi="微软雅黑" w:cs="宋体" w:hint="eastAsia"/>
                <w:kern w:val="0"/>
                <w:sz w:val="20"/>
                <w:szCs w:val="20"/>
              </w:rPr>
              <w:t>证后核查</w:t>
            </w:r>
          </w:p>
          <w:p w:rsidR="006A180B" w:rsidRDefault="008F614D">
            <w:pPr>
              <w:widowControl/>
              <w:snapToGrid w:val="0"/>
              <w:rPr>
                <w:rFonts w:ascii="微软雅黑" w:eastAsia="微软雅黑" w:hAnsi="微软雅黑" w:cs="宋体"/>
                <w:kern w:val="0"/>
                <w:sz w:val="20"/>
                <w:szCs w:val="20"/>
              </w:rPr>
            </w:pPr>
            <w:r>
              <w:rPr>
                <w:rFonts w:ascii="MS Gothic" w:eastAsia="MS Gothic" w:hAnsi="MS Gothic" w:cs="MS Gothic" w:hint="eastAsia"/>
                <w:szCs w:val="22"/>
              </w:rPr>
              <w:sym w:font="Wingdings 2" w:char="00A3"/>
            </w:r>
            <w:r>
              <w:rPr>
                <w:rFonts w:ascii="微软雅黑" w:eastAsia="微软雅黑" w:hAnsi="微软雅黑" w:cs="宋体" w:hint="eastAsia"/>
                <w:kern w:val="0"/>
                <w:sz w:val="20"/>
                <w:szCs w:val="20"/>
              </w:rPr>
              <w:t>巡查检查</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序号</w:t>
            </w:r>
          </w:p>
        </w:tc>
        <w:tc>
          <w:tcPr>
            <w:tcW w:w="101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检查项</w:t>
            </w: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实施层级</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检查方式</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检查要点</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检查结果</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snapToGrid w:val="0"/>
              <w:jc w:val="center"/>
              <w:rPr>
                <w:rFonts w:ascii="微软雅黑" w:eastAsia="微软雅黑" w:hAnsi="微软雅黑" w:cs="宋体"/>
                <w:kern w:val="0"/>
                <w:sz w:val="20"/>
                <w:szCs w:val="20"/>
              </w:rPr>
            </w:pPr>
            <w:r>
              <w:rPr>
                <w:rFonts w:ascii="微软雅黑" w:eastAsia="微软雅黑" w:hAnsi="微软雅黑" w:cs="宋体" w:hint="eastAsia"/>
                <w:kern w:val="0"/>
                <w:sz w:val="20"/>
                <w:szCs w:val="20"/>
              </w:rPr>
              <w:t>检查标准</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lastRenderedPageBreak/>
              <w:t>1</w:t>
            </w:r>
          </w:p>
        </w:tc>
        <w:tc>
          <w:tcPr>
            <w:tcW w:w="101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对统计数据质量情况的检查</w:t>
            </w: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调查对象根据当年统计年报和当年定期统计报表制度规定所填报的统计数据情况；如实答复统计检查查询书的情况。</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type id="_x0000_t201" coordsize="21600,21600" o:spt="201" path="m,l,21600r21600,l21600,xe">
                  <v:stroke joinstyle="miter"/>
                  <v:path shadowok="f" o:extrusionok="f" strokeok="f" fillok="f" o:connecttype="rect"/>
                  <o:lock v:ext="edit" shapetype="t"/>
                </v:shapetype>
                <v:shape id="_x0000_i1026" type="#_x0000_t201" alt="" style="width:20.05pt;height:15.65pt" o:ole="" o:preferrelative="t" filled="f" stroked="f">
                  <v:imagedata r:id="rId6" o:title=""/>
                  <o:lock v:ext="edit" aspectratio="t"/>
                </v:shape>
                <w:control r:id="rId7" w:name="Control 132" w:shapeid="_x0000_i1026"/>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28" type="#_x0000_t201" alt="" style="width:20.05pt;height:15.65pt" o:ole="" o:preferrelative="t" filled="f" stroked="f">
                  <v:imagedata r:id="rId8" o:title=""/>
                  <o:lock v:ext="edit" aspectratio="t"/>
                </v:shape>
                <w:control r:id="rId9" w:name="Control 132" w:shapeid="_x0000_i1028"/>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30" type="#_x0000_t201" alt="" style="width:20.05pt;height:15.65pt" o:ole="" o:preferrelative="t" filled="f" stroked="f">
                  <v:imagedata r:id="rId8" o:title=""/>
                  <o:lock v:ext="edit" aspectratio="t"/>
                </v:shape>
                <w:control r:id="rId10" w:name="Control 132" w:shapeid="_x0000_i1030"/>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snapToGrid w:val="0"/>
              <w:jc w:val="left"/>
              <w:rPr>
                <w:rFonts w:asciiTheme="minorEastAsia" w:hAnsiTheme="minorEastAsia" w:cstheme="minorEastAsia"/>
                <w:szCs w:val="21"/>
              </w:rPr>
            </w:pPr>
            <w:r>
              <w:rPr>
                <w:rFonts w:asciiTheme="minorEastAsia" w:hAnsiTheme="minorEastAsia" w:cstheme="minorEastAsia" w:hint="eastAsia"/>
                <w:kern w:val="0"/>
                <w:szCs w:val="21"/>
              </w:rPr>
              <w:t>1.调查对象所提供的证据材料计算出的统计指标数据应与调查对象上报的统计指标数据一致，或者能全面反映实际情况。</w:t>
            </w:r>
          </w:p>
          <w:p w:rsidR="006A180B" w:rsidRDefault="008F614D">
            <w:pPr>
              <w:widowControl/>
              <w:snapToGrid w:val="0"/>
              <w:jc w:val="left"/>
              <w:rPr>
                <w:rFonts w:asciiTheme="minorEastAsia" w:hAnsiTheme="minorEastAsia" w:cstheme="minorEastAsia"/>
                <w:szCs w:val="21"/>
              </w:rPr>
            </w:pPr>
            <w:r>
              <w:rPr>
                <w:rFonts w:asciiTheme="minorEastAsia" w:hAnsiTheme="minorEastAsia" w:cstheme="minorEastAsia" w:hint="eastAsia"/>
                <w:kern w:val="0"/>
                <w:szCs w:val="21"/>
              </w:rPr>
              <w:t>2.调查对象能够及时并如实答复统计检查查询书。</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2</w:t>
            </w:r>
          </w:p>
        </w:tc>
        <w:tc>
          <w:tcPr>
            <w:tcW w:w="101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对统计调查检查情况的检查</w:t>
            </w: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配合统计机构、普查机构进行调查和检查的情况。</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32" type="#_x0000_t201" alt="" style="width:20.05pt;height:15.65pt" o:ole="" o:preferrelative="t" filled="f" stroked="f">
                  <v:imagedata r:id="rId6" o:title=""/>
                  <o:lock v:ext="edit" aspectratio="t"/>
                </v:shape>
                <w:control r:id="rId11" w:name="Control 132" w:shapeid="_x0000_i1032"/>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34" type="#_x0000_t201" alt="" style="width:20.05pt;height:15.65pt" o:ole="" o:preferrelative="t" filled="f" stroked="f">
                  <v:imagedata r:id="rId8" o:title=""/>
                  <o:lock v:ext="edit" aspectratio="t"/>
                </v:shape>
                <w:control r:id="rId12" w:name="Control 132" w:shapeid="_x0000_i1034"/>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36" type="#_x0000_t201" alt="" style="width:20.05pt;height:15.65pt" o:ole="" o:preferrelative="t" filled="f" stroked="f">
                  <v:imagedata r:id="rId8" o:title=""/>
                  <o:lock v:ext="edit" aspectratio="t"/>
                </v:shape>
                <w:control r:id="rId13" w:name="Control 132" w:shapeid="_x0000_i1036"/>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snapToGrid w:val="0"/>
              <w:jc w:val="left"/>
              <w:rPr>
                <w:rFonts w:asciiTheme="minorEastAsia" w:hAnsiTheme="minorEastAsia" w:cstheme="minorEastAsia"/>
                <w:szCs w:val="21"/>
              </w:rPr>
            </w:pPr>
            <w:r>
              <w:rPr>
                <w:rFonts w:asciiTheme="minorEastAsia" w:hAnsiTheme="minorEastAsia" w:cstheme="minorEastAsia" w:hint="eastAsia"/>
                <w:kern w:val="0"/>
                <w:szCs w:val="21"/>
              </w:rPr>
              <w:t>1.县级以上人民政府统计机构履行监督检查职责时，有关单位和个人应当如实反映情况，提供相关证明和资料，不得拒绝、阻碍检查，</w:t>
            </w:r>
          </w:p>
          <w:p w:rsidR="006A180B" w:rsidRDefault="008F614D">
            <w:pPr>
              <w:widowControl/>
              <w:snapToGrid w:val="0"/>
              <w:jc w:val="left"/>
              <w:rPr>
                <w:rFonts w:asciiTheme="minorEastAsia" w:hAnsiTheme="minorEastAsia" w:cstheme="minorEastAsia"/>
                <w:szCs w:val="21"/>
              </w:rPr>
            </w:pPr>
            <w:r>
              <w:rPr>
                <w:rFonts w:asciiTheme="minorEastAsia" w:hAnsiTheme="minorEastAsia" w:cstheme="minorEastAsia" w:hint="eastAsia"/>
                <w:kern w:val="0"/>
                <w:szCs w:val="21"/>
              </w:rPr>
              <w:t>2.普查对象不得拒绝、妨碍、推诿或者阻挠普查机构、普查人员依法进行的调查和检查。</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3</w:t>
            </w:r>
          </w:p>
        </w:tc>
        <w:tc>
          <w:tcPr>
            <w:tcW w:w="101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对其他统计行为情况的检查</w:t>
            </w: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县级以上人民政府统计机构和有关部门是否组织实施营利性统计调查。</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38" type="#_x0000_t201" alt="" style="width:20.05pt;height:15.65pt" o:ole="" o:preferrelative="t" filled="f" stroked="f">
                  <v:imagedata r:id="rId6" o:title=""/>
                  <o:lock v:ext="edit" aspectratio="t"/>
                </v:shape>
                <w:control r:id="rId14" w:name="Control 132" w:shapeid="_x0000_i1038"/>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40" type="#_x0000_t201" alt="" style="width:20.05pt;height:15.65pt" o:ole="" o:preferrelative="t" filled="f" stroked="f">
                  <v:imagedata r:id="rId8" o:title=""/>
                  <o:lock v:ext="edit" aspectratio="t"/>
                </v:shape>
                <w:control r:id="rId15" w:name="Control 132" w:shapeid="_x0000_i1040"/>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42" type="#_x0000_t201" alt="" style="width:20.05pt;height:15.65pt" o:ole="" o:preferrelative="t" filled="f" stroked="f">
                  <v:imagedata r:id="rId8" o:title=""/>
                  <o:lock v:ext="edit" aspectratio="t"/>
                </v:shape>
                <w:control r:id="rId16" w:name="Control 132" w:shapeid="_x0000_i1042"/>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color w:val="333333"/>
                <w:szCs w:val="21"/>
                <w:shd w:val="clear" w:color="auto" w:fill="FFFFFF"/>
              </w:rPr>
              <w:t>县级以上人民政府统计机构和有关部门不得组织实施营利性统计调查。</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4</w:t>
            </w:r>
          </w:p>
        </w:tc>
        <w:tc>
          <w:tcPr>
            <w:tcW w:w="101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6A180B">
            <w:pPr>
              <w:snapToGrid w:val="0"/>
              <w:jc w:val="left"/>
              <w:rPr>
                <w:rFonts w:asciiTheme="minorEastAsia" w:hAnsiTheme="minorEastAsia" w:cstheme="minorEastAsia"/>
                <w:szCs w:val="21"/>
              </w:rPr>
            </w:pP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公开使用市和区、县人民政府统计机构及有关部门公布的统计资料的，是否注明统计资料来源并如实使用。</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44" type="#_x0000_t201" alt="" style="width:20.05pt;height:15.65pt" o:ole="" o:preferrelative="t" filled="f" stroked="f">
                  <v:imagedata r:id="rId6" o:title=""/>
                  <o:lock v:ext="edit" aspectratio="t"/>
                </v:shape>
                <w:control r:id="rId17" w:name="Control 132" w:shapeid="_x0000_i1044"/>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46" type="#_x0000_t201" alt="" style="width:20.05pt;height:15.65pt" o:ole="" o:preferrelative="t" filled="f" stroked="f">
                  <v:imagedata r:id="rId8" o:title=""/>
                  <o:lock v:ext="edit" aspectratio="t"/>
                </v:shape>
                <w:control r:id="rId18" w:name="Control 132" w:shapeid="_x0000_i1046"/>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48" type="#_x0000_t201" alt="" style="width:20.05pt;height:15.65pt" o:ole="" o:preferrelative="t" filled="f" stroked="f">
                  <v:imagedata r:id="rId8" o:title=""/>
                  <o:lock v:ext="edit" aspectratio="t"/>
                </v:shape>
                <w:control r:id="rId19" w:name="Control 132" w:shapeid="_x0000_i1048"/>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color w:val="333333"/>
                <w:szCs w:val="21"/>
                <w:shd w:val="clear" w:color="auto" w:fill="FFFFFF"/>
              </w:rPr>
              <w:t>任何单位和个人公开使用市和区、县人民政府统计机构及有关部门公布的统计资料的，注明统计资料来源及如实使用。</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5</w:t>
            </w:r>
          </w:p>
        </w:tc>
        <w:tc>
          <w:tcPr>
            <w:tcW w:w="101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6A180B">
            <w:pPr>
              <w:snapToGrid w:val="0"/>
              <w:jc w:val="left"/>
              <w:rPr>
                <w:rFonts w:asciiTheme="minorEastAsia" w:hAnsiTheme="minorEastAsia" w:cstheme="minorEastAsia"/>
                <w:szCs w:val="21"/>
              </w:rPr>
            </w:pP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是否存在伪造、变造或者冒用统计调查证的行为。</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50" type="#_x0000_t201" alt="" style="width:20.05pt;height:15.65pt" o:ole="" o:preferrelative="t" filled="f" stroked="f">
                  <v:imagedata r:id="rId6" o:title=""/>
                  <o:lock v:ext="edit" aspectratio="t"/>
                </v:shape>
                <w:control r:id="rId20" w:name="Control 132" w:shapeid="_x0000_i1050"/>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52" type="#_x0000_t201" alt="" style="width:20.05pt;height:15.65pt" o:ole="" o:preferrelative="t" filled="f" stroked="f">
                  <v:imagedata r:id="rId8" o:title=""/>
                  <o:lock v:ext="edit" aspectratio="t"/>
                </v:shape>
                <w:control r:id="rId21" w:name="Control 132" w:shapeid="_x0000_i1052"/>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54" type="#_x0000_t201" alt="" style="width:20.05pt;height:15.65pt" o:ole="" o:preferrelative="t" filled="f" stroked="f">
                  <v:imagedata r:id="rId8" o:title=""/>
                  <o:lock v:ext="edit" aspectratio="t"/>
                </v:shape>
                <w:control r:id="rId22" w:name="Control 132" w:shapeid="_x0000_i1054"/>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color w:val="333333"/>
                <w:szCs w:val="21"/>
                <w:shd w:val="clear" w:color="auto" w:fill="FFFFFF"/>
              </w:rPr>
              <w:t>不得伪造、变造或者冒用统计调查证</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6</w:t>
            </w:r>
          </w:p>
        </w:tc>
        <w:tc>
          <w:tcPr>
            <w:tcW w:w="101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对统计资料报送情况的检查</w:t>
            </w: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按统计报表制度和普查有关要求规定按时上报统计资料。</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56" type="#_x0000_t201" alt="" style="width:20.05pt;height:15.65pt" o:ole="" o:preferrelative="t" filled="f" stroked="f">
                  <v:imagedata r:id="rId6" o:title=""/>
                  <o:lock v:ext="edit" aspectratio="t"/>
                </v:shape>
                <w:control r:id="rId23" w:name="Control 132" w:shapeid="_x0000_i1056"/>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58" type="#_x0000_t201" alt="" style="width:20.05pt;height:15.65pt" o:ole="" o:preferrelative="t" filled="f" stroked="f">
                  <v:imagedata r:id="rId8" o:title=""/>
                  <o:lock v:ext="edit" aspectratio="t"/>
                </v:shape>
                <w:control r:id="rId24" w:name="Control 132" w:shapeid="_x0000_i1058"/>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60" type="#_x0000_t201" alt="" style="width:20.05pt;height:15.65pt" o:ole="" o:preferrelative="t" filled="f" stroked="f">
                  <v:imagedata r:id="rId8" o:title=""/>
                  <o:lock v:ext="edit" aspectratio="t"/>
                </v:shape>
                <w:control r:id="rId25" w:name="Control 132" w:shapeid="_x0000_i1060"/>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调查对象在规定上报期限内报送统计报表及统计资料，不得迟报、虚报、瞒报或者拒报</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lastRenderedPageBreak/>
              <w:t>7</w:t>
            </w:r>
          </w:p>
        </w:tc>
        <w:tc>
          <w:tcPr>
            <w:tcW w:w="101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对统计基础工作情况的检查</w:t>
            </w: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统计调查对象是否设置统计原始记录、统计台账。</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62" type="#_x0000_t201" alt="" style="width:20.05pt;height:15.65pt" o:ole="" o:preferrelative="t" filled="f" stroked="f">
                  <v:imagedata r:id="rId6" o:title=""/>
                  <o:lock v:ext="edit" aspectratio="t"/>
                </v:shape>
                <w:control r:id="rId26" w:name="Control 132" w:shapeid="_x0000_i1062"/>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64" type="#_x0000_t201" alt="" style="width:20.05pt;height:15.65pt" o:ole="" o:preferrelative="t" filled="f" stroked="f">
                  <v:imagedata r:id="rId8" o:title=""/>
                  <o:lock v:ext="edit" aspectratio="t"/>
                </v:shape>
                <w:control r:id="rId27" w:name="Control 132" w:shapeid="_x0000_i1064"/>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66" type="#_x0000_t201" alt="" style="width:20.05pt;height:15.65pt" o:ole="" o:preferrelative="t" filled="f" stroked="f">
                  <v:imagedata r:id="rId8" o:title=""/>
                  <o:lock v:ext="edit" aspectratio="t"/>
                </v:shape>
                <w:control r:id="rId28" w:name="Control 132" w:shapeid="_x0000_i1066"/>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1.国家机关、企业事业单位和其他组织等统计调查对象，应当按照国家有关规定设置原始记录、统计台账，建立健全统计资料的审核、签署、交接、归档等管理制度。</w:t>
            </w:r>
          </w:p>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2.原始记录应体现其生产、经营、管理活动的过程和成果，满足报表填报依据，如入库单、出库单、发票凭证、协议合同等。统计台账应对原始记录进行整理汇总，便于统计报表填报，包括生产经营、能源和水消费、劳动情况、固定资产投资等统计台账。</w:t>
            </w:r>
          </w:p>
        </w:tc>
      </w:tr>
      <w:tr w:rsidR="006A180B">
        <w:trPr>
          <w:trHeight w:val="2083"/>
          <w:jc w:val="center"/>
        </w:trPr>
        <w:tc>
          <w:tcPr>
            <w:tcW w:w="1074" w:type="dxa"/>
            <w:tcBorders>
              <w:top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center"/>
              <w:textAlignment w:val="center"/>
              <w:rPr>
                <w:rFonts w:asciiTheme="minorEastAsia" w:hAnsiTheme="minorEastAsia" w:cstheme="minorEastAsia"/>
                <w:szCs w:val="21"/>
              </w:rPr>
            </w:pPr>
            <w:r>
              <w:rPr>
                <w:rFonts w:asciiTheme="minorEastAsia" w:hAnsiTheme="minorEastAsia" w:cstheme="minorEastAsia" w:hint="eastAsia"/>
                <w:kern w:val="0"/>
                <w:szCs w:val="21"/>
              </w:rPr>
              <w:t>8</w:t>
            </w:r>
          </w:p>
        </w:tc>
        <w:tc>
          <w:tcPr>
            <w:tcW w:w="1013"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6A180B">
            <w:pPr>
              <w:snapToGrid w:val="0"/>
              <w:jc w:val="left"/>
              <w:rPr>
                <w:rFonts w:asciiTheme="minorEastAsia" w:hAnsiTheme="minorEastAsia" w:cstheme="minorEastAsia"/>
                <w:szCs w:val="21"/>
              </w:rPr>
            </w:pPr>
          </w:p>
        </w:tc>
        <w:tc>
          <w:tcPr>
            <w:tcW w:w="843" w:type="dxa"/>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区级部门</w:t>
            </w:r>
          </w:p>
        </w:tc>
        <w:tc>
          <w:tcPr>
            <w:tcW w:w="146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【1】现场检查：实地检查、查验证照、现场询问、查阅资料</w:t>
            </w:r>
            <w:r>
              <w:rPr>
                <w:rFonts w:asciiTheme="minorEastAsia" w:hAnsiTheme="minorEastAsia" w:cstheme="minorEastAsia" w:hint="eastAsia"/>
                <w:kern w:val="0"/>
                <w:szCs w:val="21"/>
              </w:rPr>
              <w:br/>
              <w:t>【2】非现场检查：远程检查</w:t>
            </w:r>
          </w:p>
        </w:tc>
        <w:tc>
          <w:tcPr>
            <w:tcW w:w="171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kern w:val="0"/>
                <w:szCs w:val="21"/>
              </w:rPr>
              <w:t>调查对象是否如实反映情况，提供相关证明和资料。</w:t>
            </w:r>
          </w:p>
        </w:tc>
        <w:tc>
          <w:tcPr>
            <w:tcW w:w="1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68" type="#_x0000_t201" alt="" style="width:20.05pt;height:15.65pt" o:ole="" o:preferrelative="t" filled="f" stroked="f">
                  <v:imagedata r:id="rId6" o:title=""/>
                  <o:lock v:ext="edit" aspectratio="t"/>
                </v:shape>
                <w:control r:id="rId29" w:name="Control 132" w:shapeid="_x0000_i1068"/>
              </w:object>
            </w:r>
            <w:r w:rsidR="008F614D">
              <w:rPr>
                <w:rFonts w:asciiTheme="minorEastAsia" w:hAnsiTheme="minorEastAsia" w:cstheme="minorEastAsia" w:hint="eastAsia"/>
                <w:kern w:val="0"/>
                <w:szCs w:val="21"/>
              </w:rPr>
              <w:t>未发现问题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70" type="#_x0000_t201" alt="" style="width:20.05pt;height:15.65pt" o:ole="" o:preferrelative="t" filled="f" stroked="f">
                  <v:imagedata r:id="rId8" o:title=""/>
                  <o:lock v:ext="edit" aspectratio="t"/>
                </v:shape>
                <w:control r:id="rId30" w:name="Control 132" w:shapeid="_x0000_i1070"/>
              </w:object>
            </w:r>
            <w:r w:rsidR="008F614D">
              <w:rPr>
                <w:rFonts w:asciiTheme="minorEastAsia" w:hAnsiTheme="minorEastAsia" w:cstheme="minorEastAsia" w:hint="eastAsia"/>
                <w:kern w:val="0"/>
                <w:szCs w:val="21"/>
              </w:rPr>
              <w:t>发现问题</w:t>
            </w:r>
          </w:p>
          <w:p w:rsidR="006A180B" w:rsidRDefault="00DC3DC3">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kern w:val="0"/>
                <w:szCs w:val="21"/>
              </w:rPr>
              <w:object w:dxaOrig="405" w:dyaOrig="315">
                <v:shape id="_x0000_i1072" type="#_x0000_t201" alt="" style="width:20.05pt;height:15.65pt" o:ole="" o:preferrelative="t" filled="f" stroked="f">
                  <v:imagedata r:id="rId8" o:title=""/>
                  <o:lock v:ext="edit" aspectratio="t"/>
                </v:shape>
                <w:control r:id="rId31" w:name="Control 132" w:shapeid="_x0000_i1072"/>
              </w:object>
            </w:r>
            <w:r w:rsidR="008F614D">
              <w:rPr>
                <w:rFonts w:asciiTheme="minorEastAsia" w:hAnsiTheme="minorEastAsia" w:cstheme="minorEastAsia" w:hint="eastAsia"/>
                <w:kern w:val="0"/>
                <w:szCs w:val="21"/>
              </w:rPr>
              <w:t>不涉及</w:t>
            </w:r>
          </w:p>
          <w:p w:rsidR="006A180B" w:rsidRDefault="008F614D">
            <w:pPr>
              <w:widowControl/>
              <w:wordWrap w:val="0"/>
              <w:snapToGrid w:val="0"/>
              <w:jc w:val="left"/>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问题记录</w:t>
            </w:r>
            <w:r>
              <w:rPr>
                <w:rFonts w:asciiTheme="minorEastAsia" w:hAnsiTheme="minorEastAsia" w:cstheme="minorEastAsia" w:hint="eastAsia"/>
                <w:color w:val="000000" w:themeColor="text1"/>
                <w:kern w:val="0"/>
                <w:szCs w:val="21"/>
                <w:u w:val="single"/>
              </w:rPr>
              <w:t xml:space="preserve">        </w:t>
            </w:r>
          </w:p>
        </w:tc>
        <w:tc>
          <w:tcPr>
            <w:tcW w:w="2428" w:type="dxa"/>
            <w:tcBorders>
              <w:top w:val="single" w:sz="4" w:space="0" w:color="auto"/>
              <w:left w:val="single" w:sz="4" w:space="0" w:color="auto"/>
              <w:bottom w:val="single" w:sz="4" w:space="0" w:color="auto"/>
            </w:tcBorders>
            <w:shd w:val="clear" w:color="auto" w:fill="FFFFFF"/>
            <w:vAlign w:val="center"/>
          </w:tcPr>
          <w:p w:rsidR="006A180B" w:rsidRDefault="008F614D">
            <w:pPr>
              <w:widowControl/>
              <w:wordWrap w:val="0"/>
              <w:snapToGrid w:val="0"/>
              <w:jc w:val="left"/>
              <w:textAlignment w:val="center"/>
              <w:rPr>
                <w:rFonts w:asciiTheme="minorEastAsia" w:hAnsiTheme="minorEastAsia" w:cstheme="minorEastAsia"/>
                <w:szCs w:val="21"/>
              </w:rPr>
            </w:pPr>
            <w:r>
              <w:rPr>
                <w:rFonts w:asciiTheme="minorEastAsia" w:hAnsiTheme="minorEastAsia" w:cstheme="minorEastAsia" w:hint="eastAsia"/>
                <w:szCs w:val="21"/>
              </w:rPr>
              <w:t>县级以上人民政府统计机构履行监督检查职责时，有关单位和个人应当如实反映情况，提供相关证明和资料，不得拒绝、阻碍检查，不得转移、隐匿、篡改、毁弃原始记录和凭证、统计台账、统计调查表、会计资料及其他相关证明和资料。</w:t>
            </w:r>
          </w:p>
        </w:tc>
      </w:tr>
      <w:tr w:rsidR="006A180B">
        <w:trPr>
          <w:trHeight w:val="20"/>
          <w:jc w:val="center"/>
        </w:trPr>
        <w:tc>
          <w:tcPr>
            <w:tcW w:w="4635" w:type="dxa"/>
            <w:gridSpan w:val="6"/>
            <w:tcBorders>
              <w:right w:val="single" w:sz="4" w:space="0" w:color="auto"/>
            </w:tcBorders>
            <w:shd w:val="clear" w:color="auto" w:fill="FFFFFF"/>
            <w:tcMar>
              <w:top w:w="120" w:type="dxa"/>
              <w:left w:w="120" w:type="dxa"/>
              <w:bottom w:w="120" w:type="dxa"/>
              <w:right w:w="120" w:type="dxa"/>
            </w:tcMar>
            <w:vAlign w:val="center"/>
          </w:tcPr>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检查单位</w:t>
            </w:r>
          </w:p>
        </w:tc>
        <w:tc>
          <w:tcPr>
            <w:tcW w:w="5747" w:type="dxa"/>
            <w:gridSpan w:val="4"/>
            <w:tcBorders>
              <w:left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u w:val="single"/>
              </w:rPr>
            </w:pPr>
          </w:p>
        </w:tc>
      </w:tr>
      <w:tr w:rsidR="006A180B">
        <w:trPr>
          <w:trHeight w:val="20"/>
          <w:jc w:val="center"/>
        </w:trPr>
        <w:tc>
          <w:tcPr>
            <w:tcW w:w="4635" w:type="dxa"/>
            <w:gridSpan w:val="6"/>
            <w:tcBorders>
              <w:right w:val="single" w:sz="4" w:space="0" w:color="auto"/>
            </w:tcBorders>
            <w:shd w:val="clear" w:color="auto" w:fill="FFFFFF"/>
            <w:tcMar>
              <w:top w:w="120" w:type="dxa"/>
              <w:left w:w="120" w:type="dxa"/>
              <w:bottom w:w="120" w:type="dxa"/>
              <w:right w:w="120" w:type="dxa"/>
            </w:tcMar>
            <w:vAlign w:val="center"/>
          </w:tcPr>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检查结论</w:t>
            </w:r>
          </w:p>
        </w:tc>
        <w:tc>
          <w:tcPr>
            <w:tcW w:w="5747" w:type="dxa"/>
            <w:gridSpan w:val="4"/>
            <w:tcBorders>
              <w:left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u w:val="single"/>
              </w:rPr>
            </w:pPr>
          </w:p>
        </w:tc>
      </w:tr>
      <w:tr w:rsidR="006A180B">
        <w:trPr>
          <w:trHeight w:val="837"/>
          <w:jc w:val="center"/>
        </w:trPr>
        <w:tc>
          <w:tcPr>
            <w:tcW w:w="4635" w:type="dxa"/>
            <w:gridSpan w:val="6"/>
            <w:vMerge w:val="restart"/>
            <w:tcBorders>
              <w:right w:val="single" w:sz="4" w:space="0" w:color="auto"/>
            </w:tcBorders>
            <w:shd w:val="clear" w:color="auto" w:fill="FFFFFF"/>
            <w:tcMar>
              <w:top w:w="120" w:type="dxa"/>
              <w:left w:w="120" w:type="dxa"/>
              <w:bottom w:w="120" w:type="dxa"/>
              <w:right w:w="120" w:type="dxa"/>
            </w:tcMar>
            <w:vAlign w:val="center"/>
          </w:tcPr>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检查人员签名</w:t>
            </w:r>
          </w:p>
        </w:tc>
        <w:tc>
          <w:tcPr>
            <w:tcW w:w="3039" w:type="dxa"/>
            <w:gridSpan w:val="2"/>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tcPr>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姓名：</w:t>
            </w:r>
          </w:p>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执法证号：</w:t>
            </w:r>
          </w:p>
        </w:tc>
        <w:tc>
          <w:tcPr>
            <w:tcW w:w="2708" w:type="dxa"/>
            <w:gridSpan w:val="2"/>
            <w:tcBorders>
              <w:left w:val="single" w:sz="4" w:space="0" w:color="auto"/>
              <w:bottom w:val="single" w:sz="4" w:space="0" w:color="auto"/>
            </w:tcBorders>
            <w:shd w:val="clear" w:color="auto" w:fill="FFFFFF"/>
            <w:tcMar>
              <w:top w:w="120" w:type="dxa"/>
              <w:left w:w="120" w:type="dxa"/>
              <w:bottom w:w="120" w:type="dxa"/>
              <w:right w:w="120" w:type="dxa"/>
            </w:tcMar>
            <w:vAlign w:val="bottom"/>
          </w:tcPr>
          <w:p w:rsidR="006A180B" w:rsidRDefault="008F614D">
            <w:pPr>
              <w:widowControl/>
              <w:snapToGrid w:val="0"/>
              <w:jc w:val="right"/>
              <w:rPr>
                <w:rFonts w:ascii="微软雅黑" w:eastAsia="微软雅黑" w:hAnsi="微软雅黑" w:cs="宋体"/>
                <w:kern w:val="0"/>
                <w:sz w:val="20"/>
                <w:szCs w:val="20"/>
              </w:rPr>
            </w:pPr>
            <w:r>
              <w:rPr>
                <w:rFonts w:ascii="微软雅黑" w:eastAsia="微软雅黑" w:hAnsi="微软雅黑" w:cs="宋体" w:hint="eastAsia"/>
                <w:kern w:val="0"/>
                <w:sz w:val="20"/>
                <w:szCs w:val="20"/>
              </w:rPr>
              <w:t>年   月   日</w:t>
            </w:r>
          </w:p>
        </w:tc>
      </w:tr>
      <w:tr w:rsidR="006A180B">
        <w:trPr>
          <w:trHeight w:val="94"/>
          <w:jc w:val="center"/>
        </w:trPr>
        <w:tc>
          <w:tcPr>
            <w:tcW w:w="4635" w:type="dxa"/>
            <w:gridSpan w:val="6"/>
            <w:vMerge/>
            <w:tcBorders>
              <w:bottom w:val="single" w:sz="4" w:space="0" w:color="auto"/>
              <w:right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left"/>
              <w:rPr>
                <w:rFonts w:ascii="微软雅黑" w:eastAsia="微软雅黑" w:hAnsi="微软雅黑" w:cs="宋体"/>
                <w:kern w:val="0"/>
                <w:sz w:val="20"/>
                <w:szCs w:val="20"/>
              </w:rPr>
            </w:pPr>
          </w:p>
        </w:tc>
        <w:tc>
          <w:tcPr>
            <w:tcW w:w="3039" w:type="dxa"/>
            <w:gridSpan w:val="2"/>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tcPr>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姓名：</w:t>
            </w:r>
          </w:p>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执法证号：</w:t>
            </w:r>
          </w:p>
        </w:tc>
        <w:tc>
          <w:tcPr>
            <w:tcW w:w="2708" w:type="dxa"/>
            <w:gridSpan w:val="2"/>
            <w:tcBorders>
              <w:top w:val="single" w:sz="4" w:space="0" w:color="auto"/>
              <w:left w:val="single" w:sz="4" w:space="0" w:color="auto"/>
              <w:bottom w:val="single" w:sz="4" w:space="0" w:color="auto"/>
            </w:tcBorders>
            <w:shd w:val="clear" w:color="auto" w:fill="FFFFFF"/>
            <w:tcMar>
              <w:top w:w="120" w:type="dxa"/>
              <w:left w:w="120" w:type="dxa"/>
              <w:bottom w:w="120" w:type="dxa"/>
              <w:right w:w="120" w:type="dxa"/>
            </w:tcMar>
            <w:vAlign w:val="bottom"/>
          </w:tcPr>
          <w:p w:rsidR="006A180B" w:rsidRDefault="008F614D">
            <w:pPr>
              <w:widowControl/>
              <w:snapToGrid w:val="0"/>
              <w:jc w:val="right"/>
              <w:rPr>
                <w:rFonts w:ascii="微软雅黑" w:eastAsia="微软雅黑" w:hAnsi="微软雅黑" w:cs="宋体"/>
                <w:kern w:val="0"/>
                <w:sz w:val="20"/>
                <w:szCs w:val="20"/>
              </w:rPr>
            </w:pPr>
            <w:r>
              <w:rPr>
                <w:rFonts w:ascii="微软雅黑" w:eastAsia="微软雅黑" w:hAnsi="微软雅黑" w:cs="宋体" w:hint="eastAsia"/>
                <w:kern w:val="0"/>
                <w:sz w:val="20"/>
                <w:szCs w:val="20"/>
              </w:rPr>
              <w:t>年   月   日</w:t>
            </w:r>
          </w:p>
        </w:tc>
      </w:tr>
      <w:tr w:rsidR="006A180B">
        <w:trPr>
          <w:trHeight w:val="228"/>
          <w:jc w:val="center"/>
        </w:trPr>
        <w:tc>
          <w:tcPr>
            <w:tcW w:w="4635" w:type="dxa"/>
            <w:gridSpan w:val="6"/>
            <w:tcBorders>
              <w:top w:val="single" w:sz="4" w:space="0" w:color="auto"/>
              <w:right w:val="single" w:sz="4" w:space="0" w:color="auto"/>
            </w:tcBorders>
            <w:shd w:val="clear" w:color="auto" w:fill="FFFFFF"/>
            <w:tcMar>
              <w:top w:w="120" w:type="dxa"/>
              <w:left w:w="120" w:type="dxa"/>
              <w:bottom w:w="120" w:type="dxa"/>
              <w:right w:w="120" w:type="dxa"/>
            </w:tcMar>
            <w:vAlign w:val="center"/>
          </w:tcPr>
          <w:p w:rsidR="006A180B" w:rsidRDefault="008F614D">
            <w:pPr>
              <w:widowControl/>
              <w:snapToGrid w:val="0"/>
              <w:jc w:val="left"/>
              <w:rPr>
                <w:rFonts w:ascii="微软雅黑" w:eastAsia="微软雅黑" w:hAnsi="微软雅黑" w:cs="宋体"/>
                <w:kern w:val="0"/>
                <w:sz w:val="20"/>
                <w:szCs w:val="20"/>
              </w:rPr>
            </w:pPr>
            <w:r>
              <w:rPr>
                <w:rFonts w:ascii="微软雅黑" w:eastAsia="微软雅黑" w:hAnsi="微软雅黑" w:cs="宋体" w:hint="eastAsia"/>
                <w:kern w:val="0"/>
                <w:sz w:val="20"/>
                <w:szCs w:val="20"/>
              </w:rPr>
              <w:t>备注</w:t>
            </w:r>
          </w:p>
        </w:tc>
        <w:tc>
          <w:tcPr>
            <w:tcW w:w="5747" w:type="dxa"/>
            <w:gridSpan w:val="4"/>
            <w:tcBorders>
              <w:top w:val="single" w:sz="4" w:space="0" w:color="auto"/>
              <w:left w:val="single" w:sz="4" w:space="0" w:color="auto"/>
            </w:tcBorders>
            <w:shd w:val="clear" w:color="auto" w:fill="FFFFFF"/>
            <w:tcMar>
              <w:top w:w="120" w:type="dxa"/>
              <w:left w:w="120" w:type="dxa"/>
              <w:bottom w:w="120" w:type="dxa"/>
              <w:right w:w="120" w:type="dxa"/>
            </w:tcMar>
            <w:vAlign w:val="center"/>
          </w:tcPr>
          <w:p w:rsidR="006A180B" w:rsidRDefault="006A180B">
            <w:pPr>
              <w:widowControl/>
              <w:snapToGrid w:val="0"/>
              <w:jc w:val="center"/>
              <w:rPr>
                <w:rFonts w:ascii="微软雅黑" w:eastAsia="微软雅黑" w:hAnsi="微软雅黑" w:cs="宋体"/>
                <w:kern w:val="0"/>
                <w:sz w:val="20"/>
                <w:szCs w:val="20"/>
                <w:u w:val="single"/>
              </w:rPr>
            </w:pPr>
          </w:p>
        </w:tc>
      </w:tr>
    </w:tbl>
    <w:p w:rsidR="006A180B" w:rsidRDefault="006A180B">
      <w:pPr>
        <w:snapToGrid w:val="0"/>
        <w:rPr>
          <w:color w:val="000000" w:themeColor="text1"/>
        </w:rPr>
      </w:pPr>
    </w:p>
    <w:p w:rsidR="006A180B" w:rsidRDefault="006A180B"/>
    <w:sectPr w:rsidR="006A180B" w:rsidSect="006A18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14D" w:rsidRDefault="008F614D" w:rsidP="008F614D">
      <w:r>
        <w:separator/>
      </w:r>
    </w:p>
  </w:endnote>
  <w:endnote w:type="continuationSeparator" w:id="0">
    <w:p w:rsidR="008F614D" w:rsidRDefault="008F614D" w:rsidP="008F61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14D" w:rsidRDefault="008F614D" w:rsidP="008F614D">
      <w:r>
        <w:separator/>
      </w:r>
    </w:p>
  </w:footnote>
  <w:footnote w:type="continuationSeparator" w:id="0">
    <w:p w:rsidR="008F614D" w:rsidRDefault="008F614D" w:rsidP="008F61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noPunctuationKerning/>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6A180B"/>
    <w:rsid w:val="0022770D"/>
    <w:rsid w:val="006850D2"/>
    <w:rsid w:val="006A180B"/>
    <w:rsid w:val="008F614D"/>
    <w:rsid w:val="00D43E85"/>
    <w:rsid w:val="00DC3DC3"/>
    <w:rsid w:val="00E06BA0"/>
    <w:rsid w:val="05F84C2B"/>
    <w:rsid w:val="34C868DF"/>
    <w:rsid w:val="3DA156AD"/>
    <w:rsid w:val="3F4372FF"/>
    <w:rsid w:val="410305B7"/>
    <w:rsid w:val="4A0E0F13"/>
    <w:rsid w:val="501E0480"/>
    <w:rsid w:val="59047E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A180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F61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F614D"/>
    <w:rPr>
      <w:rFonts w:asciiTheme="minorHAnsi" w:eastAsiaTheme="minorEastAsia" w:hAnsiTheme="minorHAnsi" w:cstheme="minorBidi"/>
      <w:kern w:val="2"/>
      <w:sz w:val="18"/>
      <w:szCs w:val="18"/>
    </w:rPr>
  </w:style>
  <w:style w:type="paragraph" w:styleId="a4">
    <w:name w:val="footer"/>
    <w:basedOn w:val="a"/>
    <w:link w:val="Char0"/>
    <w:rsid w:val="008F614D"/>
    <w:pPr>
      <w:tabs>
        <w:tab w:val="center" w:pos="4153"/>
        <w:tab w:val="right" w:pos="8306"/>
      </w:tabs>
      <w:snapToGrid w:val="0"/>
      <w:jc w:val="left"/>
    </w:pPr>
    <w:rPr>
      <w:sz w:val="18"/>
      <w:szCs w:val="18"/>
    </w:rPr>
  </w:style>
  <w:style w:type="character" w:customStyle="1" w:styleId="Char0">
    <w:name w:val="页脚 Char"/>
    <w:basedOn w:val="a0"/>
    <w:link w:val="a4"/>
    <w:rsid w:val="008F614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control" Target="activeX/activeX19.xml"/><Relationship Id="rId3" Type="http://schemas.openxmlformats.org/officeDocument/2006/relationships/webSettings" Target="webSettings.xml"/><Relationship Id="rId21" Type="http://schemas.openxmlformats.org/officeDocument/2006/relationships/control" Target="activeX/activeX14.xml"/><Relationship Id="rId7" Type="http://schemas.openxmlformats.org/officeDocument/2006/relationships/control" Target="activeX/activeX1.xml"/><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control" Target="activeX/activeX18.xm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control" Target="activeX/activeX9.xml"/><Relationship Id="rId20" Type="http://schemas.openxmlformats.org/officeDocument/2006/relationships/control" Target="activeX/activeX13.xml"/><Relationship Id="rId29" Type="http://schemas.openxmlformats.org/officeDocument/2006/relationships/control" Target="activeX/activeX22.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control" Target="activeX/activeX4.xml"/><Relationship Id="rId24" Type="http://schemas.openxmlformats.org/officeDocument/2006/relationships/control" Target="activeX/activeX17.xm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control" Target="activeX/activeX8.xml"/><Relationship Id="rId23" Type="http://schemas.openxmlformats.org/officeDocument/2006/relationships/control" Target="activeX/activeX16.xml"/><Relationship Id="rId28" Type="http://schemas.openxmlformats.org/officeDocument/2006/relationships/control" Target="activeX/activeX21.xml"/><Relationship Id="rId10" Type="http://schemas.openxmlformats.org/officeDocument/2006/relationships/control" Target="activeX/activeX3.xml"/><Relationship Id="rId19" Type="http://schemas.openxmlformats.org/officeDocument/2006/relationships/control" Target="activeX/activeX12.xml"/><Relationship Id="rId31" Type="http://schemas.openxmlformats.org/officeDocument/2006/relationships/control" Target="activeX/activeX24.xml"/><Relationship Id="rId4" Type="http://schemas.openxmlformats.org/officeDocument/2006/relationships/footnotes" Target="footnote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5.xml"/><Relationship Id="rId27" Type="http://schemas.openxmlformats.org/officeDocument/2006/relationships/control" Target="activeX/activeX20.xml"/><Relationship Id="rId30" Type="http://schemas.openxmlformats.org/officeDocument/2006/relationships/control" Target="activeX/activeX23.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activeX1.xml><?xml version="1.0" encoding="utf-8"?>
<ax:ocx xmlns:ax="http://schemas.microsoft.com/office/2006/activeX" xmlns:r="http://schemas.openxmlformats.org/officeDocument/2006/relationships" ax:classid="{5512D118-5CC6-11CF-8D67-00AA00BDCE1D}" ax:persistence="persistStorage" r:id="rId1"/>
</file>

<file path=word/activeX/activeX2.xml><?xml version="1.0" encoding="utf-8"?>
<ax:ocx xmlns:ax="http://schemas.microsoft.com/office/2006/activeX" xmlns:r="http://schemas.openxmlformats.org/officeDocument/2006/relationships" ax:classid="{5512D118-5CC6-11CF-8D67-00AA00BDCE1D}" ax:persistence="persistStorage" r:id="rId1"/>
</file>

<file path=word/activeX/activeX3.xml><?xml version="1.0" encoding="utf-8"?>
<ax:ocx xmlns:ax="http://schemas.microsoft.com/office/2006/activeX" xmlns:r="http://schemas.openxmlformats.org/officeDocument/2006/relationships" ax:classid="{5512D118-5CC6-11CF-8D67-00AA00BDCE1D}" ax:persistence="persistStorage" r:id="rId1"/>
</file>

<file path=word/activeX/activeX4.xml><?xml version="1.0" encoding="utf-8"?>
<ax:ocx xmlns:ax="http://schemas.microsoft.com/office/2006/activeX" xmlns:r="http://schemas.openxmlformats.org/officeDocument/2006/relationships" ax:classid="{5512D118-5CC6-11CF-8D67-00AA00BDCE1D}" ax:persistence="persistStorage" r:id="rId1"/>
</file>

<file path=word/activeX/activeX5.xml><?xml version="1.0" encoding="utf-8"?>
<ax:ocx xmlns:ax="http://schemas.microsoft.com/office/2006/activeX" xmlns:r="http://schemas.openxmlformats.org/officeDocument/2006/relationships" ax:classid="{5512D118-5CC6-11CF-8D67-00AA00BDCE1D}" ax:persistence="persistStorage" r:id="rId1"/>
</file>

<file path=word/activeX/activeX6.xml><?xml version="1.0" encoding="utf-8"?>
<ax:ocx xmlns:ax="http://schemas.microsoft.com/office/2006/activeX" xmlns:r="http://schemas.openxmlformats.org/officeDocument/2006/relationships" ax:classid="{5512D118-5CC6-11CF-8D67-00AA00BDCE1D}" ax:persistence="persistStorage" r:id="rId1"/>
</file>

<file path=word/activeX/activeX7.xml><?xml version="1.0" encoding="utf-8"?>
<ax:ocx xmlns:ax="http://schemas.microsoft.com/office/2006/activeX" xmlns:r="http://schemas.openxmlformats.org/officeDocument/2006/relationships" ax:classid="{5512D118-5CC6-11CF-8D67-00AA00BDCE1D}" ax:persistence="persistStorage" r:id="rId1"/>
</file>

<file path=word/activeX/activeX8.xml><?xml version="1.0" encoding="utf-8"?>
<ax:ocx xmlns:ax="http://schemas.microsoft.com/office/2006/activeX" xmlns:r="http://schemas.openxmlformats.org/officeDocument/2006/relationships" ax:classid="{5512D118-5CC6-11CF-8D67-00AA00BDCE1D}" ax:persistence="persistStorage" r:id="rId1"/>
</file>

<file path=word/activeX/activeX9.xml><?xml version="1.0" encoding="utf-8"?>
<ax:ocx xmlns:ax="http://schemas.microsoft.com/office/2006/activeX" xmlns:r="http://schemas.openxmlformats.org/officeDocument/2006/relationships" ax:classid="{5512D118-5CC6-11CF-8D67-00AA00BDCE1D}" ax:persistence="persistStorage" r:id="rId1"/>
</file>

<file path=word/activeX/activeX10.xml><?xml version="1.0" encoding="utf-8"?>
<ax:ocx xmlns:ax="http://schemas.microsoft.com/office/2006/activeX" xmlns:r="http://schemas.openxmlformats.org/officeDocument/2006/relationships" ax:classid="{5512D118-5CC6-11CF-8D67-00AA00BDCE1D}" ax:persistence="persistStorage" r:id="rId1"/>
</file>

<file path=word/activeX/activeX11.xml><?xml version="1.0" encoding="utf-8"?>
<ax:ocx xmlns:ax="http://schemas.microsoft.com/office/2006/activeX" xmlns:r="http://schemas.openxmlformats.org/officeDocument/2006/relationships" ax:classid="{5512D118-5CC6-11CF-8D67-00AA00BDCE1D}" ax:persistence="persistStorage" r:id="rId1"/>
</file>

<file path=word/activeX/activeX12.xml><?xml version="1.0" encoding="utf-8"?>
<ax:ocx xmlns:ax="http://schemas.microsoft.com/office/2006/activeX" xmlns:r="http://schemas.openxmlformats.org/officeDocument/2006/relationships" ax:classid="{5512D118-5CC6-11CF-8D67-00AA00BDCE1D}" ax:persistence="persistStorage" r:id="rId1"/>
</file>

<file path=word/activeX/activeX13.xml><?xml version="1.0" encoding="utf-8"?>
<ax:ocx xmlns:ax="http://schemas.microsoft.com/office/2006/activeX" xmlns:r="http://schemas.openxmlformats.org/officeDocument/2006/relationships" ax:classid="{5512D118-5CC6-11CF-8D67-00AA00BDCE1D}" ax:persistence="persistStorage" r:id="rId1"/>
</file>

<file path=word/activeX/activeX14.xml><?xml version="1.0" encoding="utf-8"?>
<ax:ocx xmlns:ax="http://schemas.microsoft.com/office/2006/activeX" xmlns:r="http://schemas.openxmlformats.org/officeDocument/2006/relationships" ax:classid="{5512D118-5CC6-11CF-8D67-00AA00BDCE1D}" ax:persistence="persistStorage" r:id="rId1"/>
</file>

<file path=word/activeX/activeX15.xml><?xml version="1.0" encoding="utf-8"?>
<ax:ocx xmlns:ax="http://schemas.microsoft.com/office/2006/activeX" xmlns:r="http://schemas.openxmlformats.org/officeDocument/2006/relationships" ax:classid="{5512D118-5CC6-11CF-8D67-00AA00BDCE1D}" ax:persistence="persistStorage" r:id="rId1"/>
</file>

<file path=word/activeX/activeX16.xml><?xml version="1.0" encoding="utf-8"?>
<ax:ocx xmlns:ax="http://schemas.microsoft.com/office/2006/activeX" xmlns:r="http://schemas.openxmlformats.org/officeDocument/2006/relationships" ax:classid="{5512D118-5CC6-11CF-8D67-00AA00BDCE1D}" ax:persistence="persistStorage" r:id="rId1"/>
</file>

<file path=word/activeX/activeX17.xml><?xml version="1.0" encoding="utf-8"?>
<ax:ocx xmlns:ax="http://schemas.microsoft.com/office/2006/activeX" xmlns:r="http://schemas.openxmlformats.org/officeDocument/2006/relationships" ax:classid="{5512D118-5CC6-11CF-8D67-00AA00BDCE1D}" ax:persistence="persistStorage" r:id="rId1"/>
</file>

<file path=word/activeX/activeX18.xml><?xml version="1.0" encoding="utf-8"?>
<ax:ocx xmlns:ax="http://schemas.microsoft.com/office/2006/activeX" xmlns:r="http://schemas.openxmlformats.org/officeDocument/2006/relationships" ax:classid="{5512D118-5CC6-11CF-8D67-00AA00BDCE1D}" ax:persistence="persistStorage" r:id="rId1"/>
</file>

<file path=word/activeX/activeX19.xml><?xml version="1.0" encoding="utf-8"?>
<ax:ocx xmlns:ax="http://schemas.microsoft.com/office/2006/activeX" xmlns:r="http://schemas.openxmlformats.org/officeDocument/2006/relationships" ax:classid="{5512D118-5CC6-11CF-8D67-00AA00BDCE1D}" ax:persistence="persistStorage" r:id="rId1"/>
</file>

<file path=word/activeX/activeX20.xml><?xml version="1.0" encoding="utf-8"?>
<ax:ocx xmlns:ax="http://schemas.microsoft.com/office/2006/activeX" xmlns:r="http://schemas.openxmlformats.org/officeDocument/2006/relationships" ax:classid="{5512D118-5CC6-11CF-8D67-00AA00BDCE1D}" ax:persistence="persistStorage" r:id="rId1"/>
</file>

<file path=word/activeX/activeX21.xml><?xml version="1.0" encoding="utf-8"?>
<ax:ocx xmlns:ax="http://schemas.microsoft.com/office/2006/activeX" xmlns:r="http://schemas.openxmlformats.org/officeDocument/2006/relationships" ax:classid="{5512D118-5CC6-11CF-8D67-00AA00BDCE1D}" ax:persistence="persistStorage" r:id="rId1"/>
</file>

<file path=word/activeX/activeX22.xml><?xml version="1.0" encoding="utf-8"?>
<ax:ocx xmlns:ax="http://schemas.microsoft.com/office/2006/activeX" xmlns:r="http://schemas.openxmlformats.org/officeDocument/2006/relationships" ax:classid="{5512D118-5CC6-11CF-8D67-00AA00BDCE1D}" ax:persistence="persistStorage" r:id="rId1"/>
</file>

<file path=word/activeX/activeX23.xml><?xml version="1.0" encoding="utf-8"?>
<ax:ocx xmlns:ax="http://schemas.microsoft.com/office/2006/activeX" xmlns:r="http://schemas.openxmlformats.org/officeDocument/2006/relationships" ax:classid="{5512D118-5CC6-11CF-8D67-00AA00BDCE1D}" ax:persistence="persistStorage" r:id="rId1"/>
</file>

<file path=word/activeX/activeX24.xml><?xml version="1.0" encoding="utf-8"?>
<ax:ocx xmlns:ax="http://schemas.microsoft.com/office/2006/activeX" xmlns:r="http://schemas.openxmlformats.org/officeDocument/2006/relationships" ax:classid="{5512D118-5CC6-11CF-8D67-00AA00BDCE1D}"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3</Pages>
  <Words>1578</Words>
  <Characters>1185</Characters>
  <Application>Microsoft Office Word</Application>
  <DocSecurity>0</DocSecurity>
  <Lines>9</Lines>
  <Paragraphs>5</Paragraphs>
  <ScaleCrop>false</ScaleCrop>
  <Company>神州网信技术有限公司</Company>
  <LinksUpToDate>false</LinksUpToDate>
  <CharactersWithSpaces>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c:creator>
  <cp:lastModifiedBy>田泳</cp:lastModifiedBy>
  <cp:revision>5</cp:revision>
  <cp:lastPrinted>2025-07-04T09:56:00Z</cp:lastPrinted>
  <dcterms:created xsi:type="dcterms:W3CDTF">2025-07-04T07:48:00Z</dcterms:created>
  <dcterms:modified xsi:type="dcterms:W3CDTF">2025-07-17T01:06:00Z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C2F5E82B917047B2A46CC6953DFD209A</vt:lpwstr>
  </property>
</Properties>
</file>